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542CB9">
      <w:pPr>
        <w:spacing w:line="360" w:lineRule="auto"/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新标准英语三年级起点三年级</w:t>
      </w:r>
      <w:r>
        <w:rPr>
          <w:rFonts w:hint="eastAsia"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下</w:t>
      </w: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册</w:t>
      </w:r>
    </w:p>
    <w:p w14:paraId="0CD495EB">
      <w:pPr>
        <w:spacing w:line="360" w:lineRule="auto"/>
        <w:jc w:val="center"/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Unit </w:t>
      </w:r>
      <w:r>
        <w:rPr>
          <w:rFonts w:hint="eastAsia"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5</w:t>
      </w: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What time is it?</w:t>
      </w:r>
    </w:p>
    <w:p w14:paraId="1A1926A2">
      <w:pPr>
        <w:spacing w:line="360" w:lineRule="auto"/>
        <w:jc w:val="center"/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Get ready &amp; Start up教学设计</w:t>
      </w:r>
    </w:p>
    <w:p w14:paraId="406CD8AD">
      <w:pPr>
        <w:numPr>
          <w:ilvl w:val="0"/>
          <w:numId w:val="1"/>
        </w:num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单元主题</w:t>
      </w:r>
    </w:p>
    <w:p w14:paraId="00EBA310">
      <w:pPr>
        <w:spacing w:line="360" w:lineRule="auto"/>
        <w:ind w:firstLine="480" w:firstLineChars="200"/>
        <w:jc w:val="left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本</w:t>
      </w: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单元主题:“What time is it?”，本主题属于“人与自我”和“人与社会”的主题范畴，涉及“时间管理”和“常见职业与人们的生活”。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本课时学习内容为第五单元Get ready &amp; Start up板块，具体语篇研读如下：</w:t>
      </w:r>
    </w:p>
    <w:p w14:paraId="2A46894D">
      <w:pPr>
        <w:numPr>
          <w:ilvl w:val="0"/>
          <w:numId w:val="1"/>
        </w:num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单元教学目标</w:t>
      </w:r>
    </w:p>
    <w:p w14:paraId="41500142">
      <w:pPr>
        <w:spacing w:line="360" w:lineRule="auto"/>
        <w:ind w:firstLine="480" w:firstLineChars="200"/>
        <w:rPr>
          <w:rFonts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通过本单元的学习，学生能够：</w:t>
      </w:r>
    </w:p>
    <w:p w14:paraId="3250A85F">
      <w:pPr>
        <w:spacing w:line="360" w:lineRule="auto"/>
        <w:ind w:firstLine="360" w:firstLineChars="150"/>
        <w:rPr>
          <w:rFonts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1.能用英语说出时间。（学习理解）</w:t>
      </w:r>
    </w:p>
    <w:p w14:paraId="65998640">
      <w:pPr>
        <w:spacing w:line="360" w:lineRule="auto"/>
        <w:ind w:firstLine="360" w:firstLineChars="150"/>
        <w:rPr>
          <w:rFonts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2.能在语境中运用“What time is it?”“It's...”“It's time to /for...”谈论时间及日常活动安排。（应用实践）</w:t>
      </w:r>
    </w:p>
    <w:p w14:paraId="651577D1">
      <w:pPr>
        <w:spacing w:line="360" w:lineRule="auto"/>
        <w:ind w:firstLine="360" w:firstLineChars="150"/>
        <w:rPr>
          <w:rFonts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3.能仿照配图故事，以小组合作的方式，表演或讲述与时间有关的小故事。（应用实践）</w:t>
      </w:r>
    </w:p>
    <w:p w14:paraId="7C10F0E2">
      <w:pPr>
        <w:spacing w:line="360" w:lineRule="auto"/>
        <w:ind w:firstLine="360" w:firstLineChars="150"/>
        <w:rPr>
          <w:rFonts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4.能了解世界各地的时间差异，初步感知“时区”和“时差”的概念。（迁移创新）</w:t>
      </w:r>
    </w:p>
    <w:p w14:paraId="3DF871EB">
      <w:p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三、课时教学目标</w:t>
      </w:r>
    </w:p>
    <w:p w14:paraId="001F28FE">
      <w:pPr>
        <w:spacing w:line="360" w:lineRule="auto"/>
        <w:ind w:firstLine="360" w:firstLineChars="150"/>
        <w:rPr>
          <w:rFonts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通过本课时学习，学生能够：</w:t>
      </w:r>
    </w:p>
    <w:p w14:paraId="45F7B1EA">
      <w:pPr>
        <w:spacing w:line="360" w:lineRule="auto"/>
        <w:ind w:firstLine="240" w:firstLineChars="100"/>
        <w:rPr>
          <w:rFonts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1.能在看视频、唱歌曲、</w:t>
      </w: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看图片、听读故事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的活动中，理解歌曲和</w:t>
      </w: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故事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大意，感知、获取与时间相关的英文表达并</w:t>
      </w: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理解谈论时间和日常活动的基本句型。（学习理解）</w:t>
      </w:r>
    </w:p>
    <w:p w14:paraId="7FCF0570">
      <w:pPr>
        <w:spacing w:line="360" w:lineRule="auto"/>
        <w:ind w:firstLine="240" w:firstLineChars="100"/>
        <w:rPr>
          <w:rFonts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2.能借助录音和图片了解并介绍一天的生活，感知、获取描述日常活动的词块。（应用实践）</w:t>
      </w:r>
    </w:p>
    <w:p w14:paraId="1D5E4F78">
      <w:pPr>
        <w:spacing w:line="360" w:lineRule="auto"/>
        <w:ind w:firstLine="240" w:firstLineChars="100"/>
        <w:rPr>
          <w:rFonts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3.能借助故事图片，小组合作进行角色扮演。（应用实践）</w:t>
      </w:r>
    </w:p>
    <w:p w14:paraId="39795A2B">
      <w:pPr>
        <w:spacing w:line="360" w:lineRule="auto"/>
        <w:ind w:firstLine="240" w:firstLineChars="100"/>
        <w:rPr>
          <w:rFonts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4.能通过完善表格和制订作息表活动，运用所学语言谈论时间和日常活动安排。（迁移创新）</w:t>
      </w:r>
    </w:p>
    <w:p w14:paraId="2246E7BD">
      <w:p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四、本课时核心语言</w:t>
      </w:r>
    </w:p>
    <w:p w14:paraId="2852AE57">
      <w:pPr>
        <w:spacing w:line="360" w:lineRule="auto"/>
        <w:rPr>
          <w:rFonts w:eastAsia="仿宋_GB2312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完成课时目标所需的核心语言如下：</w:t>
      </w:r>
    </w:p>
    <w:p w14:paraId="065C7919">
      <w:pPr>
        <w:spacing w:line="360" w:lineRule="auto"/>
        <w:rPr>
          <w:rFonts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【核心词语】</w:t>
      </w:r>
    </w:p>
    <w:p w14:paraId="08B299C6">
      <w:pPr>
        <w:spacing w:line="360" w:lineRule="auto"/>
        <w:rPr>
          <w:rFonts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o'clock, thirty, time,clock</w:t>
      </w:r>
    </w:p>
    <w:p w14:paraId="5BC86E96">
      <w:pPr>
        <w:spacing w:line="360" w:lineRule="auto"/>
        <w:rPr>
          <w:rFonts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【核心句型】</w:t>
      </w:r>
    </w:p>
    <w:p w14:paraId="105D9B35">
      <w:pPr>
        <w:spacing w:line="360" w:lineRule="auto"/>
        <w:rPr>
          <w:rFonts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“What time is it?”“It's...” “It's time to / for...”。</w:t>
      </w:r>
    </w:p>
    <w:p w14:paraId="3C8334AE">
      <w:p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五、教学重点、难点及突破方法</w:t>
      </w:r>
    </w:p>
    <w:p w14:paraId="501C269E">
      <w:pPr>
        <w:spacing w:line="360" w:lineRule="auto"/>
        <w:rPr>
          <w:rFonts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教学重点：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感知、获取与时间相关的英文表达，并</w:t>
      </w: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理解谈论时间和日常活动的基本句型。</w:t>
      </w:r>
    </w:p>
    <w:p w14:paraId="51F3AB58">
      <w:pPr>
        <w:spacing w:line="360" w:lineRule="auto"/>
        <w:rPr>
          <w:rFonts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教学难点：</w:t>
      </w: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制订作息表活动，运用所学语言谈论时间和日常活动安排</w:t>
      </w:r>
    </w:p>
    <w:p w14:paraId="3845CF71">
      <w:p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kern w:val="0"/>
          <w:sz w:val="24"/>
          <w14:textFill>
            <w14:solidFill>
              <w14:schemeClr w14:val="tx1"/>
            </w14:solidFill>
          </w14:textFill>
        </w:rPr>
        <w:t>突破方法：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借助故事图片，小组合作等方式进行表演和谈论。</w:t>
      </w:r>
    </w:p>
    <w:p w14:paraId="6F105B8B">
      <w:pPr>
        <w:numPr>
          <w:ilvl w:val="0"/>
          <w:numId w:val="2"/>
        </w:num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教学模式</w:t>
      </w:r>
    </w:p>
    <w:p w14:paraId="19187C41">
      <w:pPr>
        <w:spacing w:line="360" w:lineRule="auto"/>
        <w:rPr>
          <w:rFonts w:eastAsia="仿宋_GB2312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小学英语“任务型活动化”六步教学模式</w:t>
      </w:r>
    </w:p>
    <w:p w14:paraId="672C3D93">
      <w:pPr>
        <w:numPr>
          <w:ilvl w:val="0"/>
          <w:numId w:val="2"/>
        </w:numPr>
        <w:spacing w:line="360" w:lineRule="auto"/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教学内容分析（语篇研读）</w:t>
      </w:r>
    </w:p>
    <w:p w14:paraId="22239AAA">
      <w:pPr>
        <w:spacing w:line="360" w:lineRule="auto"/>
        <w:ind w:left="723" w:hanging="723" w:hangingChars="300"/>
        <w:rPr>
          <w:rFonts w:hint="eastAsia" w:ascii="仿宋_GB2312" w:hAnsi="宋体" w:eastAsia="仿宋_GB2312" w:cs="宋体"/>
          <w:color w:val="000000" w:themeColor="text1"/>
          <w:spacing w:val="5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What:</w:t>
      </w:r>
      <w:r>
        <w:rPr>
          <w:rFonts w:hint="eastAsia" w:ascii="仿宋_GB2312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仿宋_GB2312" w:hAnsi="宋体" w:eastAsia="仿宋_GB2312" w:cs="宋体"/>
          <w:color w:val="000000" w:themeColor="text1"/>
          <w:spacing w:val="5"/>
          <w:sz w:val="24"/>
          <w14:textFill>
            <w14:solidFill>
              <w14:schemeClr w14:val="tx1"/>
            </w14:solidFill>
          </w14:textFill>
        </w:rPr>
        <w:t>介绍与时间相关的表达。Amy和Sam一天的对比:Amy能合理安排自己的生</w:t>
      </w:r>
    </w:p>
    <w:p w14:paraId="13AA3855">
      <w:pPr>
        <w:spacing w:line="360" w:lineRule="auto"/>
        <w:ind w:left="750" w:hanging="750" w:hangingChars="300"/>
        <w:rPr>
          <w:rFonts w:hint="eastAsia" w:ascii="仿宋_GB2312" w:hAnsi="宋体" w:eastAsia="仿宋_GB2312" w:cs="宋体"/>
          <w:color w:val="000000" w:themeColor="text1"/>
          <w:spacing w:val="5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color w:val="000000" w:themeColor="text1"/>
          <w:spacing w:val="5"/>
          <w:sz w:val="24"/>
          <w14:textFill>
            <w14:solidFill>
              <w14:schemeClr w14:val="tx1"/>
            </w14:solidFill>
          </w14:textFill>
        </w:rPr>
        <w:t>活作息，而Sam却总是拖拖拉拉。结果到了睡觉时间，Sam还没有完成家庭作业。</w:t>
      </w:r>
    </w:p>
    <w:p w14:paraId="1D588F06">
      <w:pPr>
        <w:spacing w:line="360" w:lineRule="auto"/>
        <w:ind w:left="723" w:hanging="723" w:hangingChars="300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Why:</w:t>
      </w:r>
      <w:r>
        <w:rPr>
          <w:rFonts w:hint="eastAsia" w:ascii="仿宋_GB2312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通过歌曲、</w:t>
      </w: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看图片、听读故事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的活动，帮助学生了解与时间相关的英文表达，</w:t>
      </w:r>
    </w:p>
    <w:p w14:paraId="30CFB3CB">
      <w:pPr>
        <w:spacing w:line="360" w:lineRule="auto"/>
        <w:ind w:left="720" w:hanging="720" w:hangingChars="300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初步感知时间观念。引导学生认识合理规划时间的重要性。</w:t>
      </w:r>
    </w:p>
    <w:p w14:paraId="2C4C3687">
      <w:pPr>
        <w:spacing w:line="360" w:lineRule="auto"/>
        <w:ind w:left="482" w:hanging="482" w:hangingChars="200"/>
        <w:jc w:val="left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How:</w:t>
      </w:r>
      <w:r>
        <w:rPr>
          <w:rFonts w:hint="eastAsia" w:ascii="仿宋_GB2312" w:hAnsi="仿宋_GB2312" w:eastAsia="仿宋_GB2312" w:cs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语篇类型为歌曲及配图故事，帮助学生在愉悦的氛围中快速感知时间话题，初</w:t>
      </w:r>
    </w:p>
    <w:p w14:paraId="121A0759">
      <w:pPr>
        <w:spacing w:line="360" w:lineRule="auto"/>
        <w:ind w:left="480" w:hanging="480" w:hangingChars="200"/>
        <w:jc w:val="left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步了解与时间相关的英文表达。引导学生在判断 Daming和Sam的作息时间的过程中</w:t>
      </w:r>
    </w:p>
    <w:p w14:paraId="7B54AC82">
      <w:pPr>
        <w:spacing w:line="360" w:lineRule="auto"/>
        <w:ind w:left="480" w:hanging="480" w:hangingChars="200"/>
        <w:jc w:val="left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熟悉与时间和日常活动相关的英文表达，初步树立时间观念。在表达实践活动中，用</w:t>
      </w:r>
    </w:p>
    <w:p w14:paraId="4336F5D7">
      <w:pPr>
        <w:spacing w:line="360" w:lineRule="auto"/>
        <w:ind w:left="480" w:hanging="480" w:hangingChars="200"/>
        <w:jc w:val="left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所学语言询问和描述时间，谈论日常活动安排，观察、体会合理规划时间对生活和学</w:t>
      </w:r>
    </w:p>
    <w:p w14:paraId="5ED00DB0">
      <w:pPr>
        <w:spacing w:line="360" w:lineRule="auto"/>
        <w:ind w:left="480" w:hanging="480" w:hangingChars="200"/>
        <w:jc w:val="left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习的重要性。</w:t>
      </w:r>
    </w:p>
    <w:p w14:paraId="521D451E">
      <w:pPr>
        <w:spacing w:line="360" w:lineRule="auto"/>
        <w:ind w:left="723" w:hanging="723" w:hangingChars="300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八</w:t>
      </w: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、学情分析</w:t>
      </w:r>
    </w:p>
    <w:p w14:paraId="2B0FE20F">
      <w:pPr>
        <w:spacing w:line="360" w:lineRule="auto"/>
        <w:ind w:left="420" w:leftChars="200"/>
        <w:jc w:val="left"/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学生在年级已经学习过时间相关的英文表达，而且学生对“时间”这一话题也非</w:t>
      </w:r>
    </w:p>
    <w:p w14:paraId="07260092">
      <w:pPr>
        <w:spacing w:line="360" w:lineRule="auto"/>
        <w:jc w:val="left"/>
        <w:rPr>
          <w:rFonts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常感兴趣，但是对于时间的询问和回答与本节课将要学习的有所不同，因此对学生来说还是具有一定的难度的。因此，在本节课的教学中，要让学生通过歌曲快速感知时间话题，初步了解与时间相关的英文表达。并通过配图故事，引导学生熟悉与时间和日常活动相关的英文表达，并能够在表达实践活动中，用所学语言询问和描述时间，谈论日常活动安排，观察、体会合理规划时间对生活和学习的重要性。</w:t>
      </w:r>
    </w:p>
    <w:p w14:paraId="5503DDA5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九、</w:t>
      </w: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教学准备</w:t>
      </w:r>
    </w:p>
    <w:p w14:paraId="261872D5">
      <w:pPr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cards, </w:t>
      </w:r>
      <w:r>
        <w:rPr>
          <w:rFonts w:hint="eastAsia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PPT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, task paper</w:t>
      </w:r>
      <w:r>
        <w:rPr>
          <w:rFonts w:hint="eastAsia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,</w:t>
      </w:r>
    </w:p>
    <w:p w14:paraId="61D27AD6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十、</w:t>
      </w: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教学内容</w:t>
      </w:r>
    </w:p>
    <w:p w14:paraId="0DF487C9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664075" cy="3195320"/>
            <wp:effectExtent l="0" t="0" r="317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  <w:bookmarkStart w:id="0" w:name="_GoBack"/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663440" cy="3187065"/>
            <wp:effectExtent l="0" t="0" r="3810" b="13335"/>
            <wp:docPr id="39" name="图片 39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/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63440" cy="318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E0D9954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十一、</w:t>
      </w:r>
      <w:r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教学过程</w:t>
      </w:r>
    </w:p>
    <w:p w14:paraId="702BEEFD">
      <w:pPr>
        <w:wordWrap w:val="0"/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Step 1.Let’s listen.3 </w:t>
      </w:r>
    </w:p>
    <w:p w14:paraId="30B05B87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1. Boys and girls,Are you ready?Now,let’s meet a new friend,What is it?It’s a clock.Let’s see.</w:t>
      </w:r>
    </w:p>
    <w:p w14:paraId="70CAA6E9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161540" cy="1205230"/>
            <wp:effectExtent l="0" t="0" r="10160" b="1397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61540" cy="120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3130B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Let’s count together,OK.</w:t>
      </w:r>
    </w:p>
    <w:p w14:paraId="3C8E794C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52980" cy="1255395"/>
            <wp:effectExtent l="0" t="0" r="13970" b="190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52980" cy="125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3AFC6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Look, It’s…,It’s time for our English class.Stand up,Hello,boys and girls</w:t>
      </w:r>
    </w:p>
    <w:p w14:paraId="4BF9B1D8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Let’s enjoy a song.</w:t>
      </w:r>
    </w:p>
    <w:p w14:paraId="62D2F790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090420" cy="1134745"/>
            <wp:effectExtent l="0" t="0" r="5080" b="825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90420" cy="113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A8796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Q1:What’s the song about?</w:t>
      </w:r>
    </w:p>
    <w:p w14:paraId="342D7F37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It’s about time.</w:t>
      </w:r>
    </w:p>
    <w:p w14:paraId="67475967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Q2:What time can you hear?</w:t>
      </w:r>
    </w:p>
    <w:p w14:paraId="3045D179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4.Tell the time on the clock.</w:t>
      </w:r>
    </w:p>
    <w:p w14:paraId="64C6C6FD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5.What time is it?It’s…</w:t>
      </w:r>
    </w:p>
    <w:p w14:paraId="4DB890A3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Teach”,thirty”half past,fifteen,forty-five.</w:t>
      </w:r>
    </w:p>
    <w:p w14:paraId="06F75DC3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44725" cy="1184275"/>
            <wp:effectExtent l="0" t="0" r="3175" b="1587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44725" cy="118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15CD4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6.Now let’s sing together,and do actions</w:t>
      </w:r>
    </w:p>
    <w:p w14:paraId="07A5458A">
      <w:pPr>
        <w:wordWrap w:val="0"/>
        <w:spacing w:line="360" w:lineRule="auto"/>
        <w:ind w:right="-105" w:rightChars="-50"/>
        <w:jc w:val="left"/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269490" cy="1246505"/>
            <wp:effectExtent l="0" t="0" r="16510" b="1079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69490" cy="124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4BE80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_GB2312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设计意图：</w:t>
      </w:r>
      <w:r>
        <w:rPr>
          <w:rFonts w:hint="eastAsia" w:ascii="仿宋_GB2312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借助学生喜爱的AI动画及歌曲形式，使学生在唱歌过程中感知时间话题，认识与时间相关的英文表达，以此初步激活话题，为本单元学习做好准备。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）</w:t>
      </w:r>
    </w:p>
    <w:p w14:paraId="7DCE48D0">
      <w:pPr>
        <w:wordWrap w:val="0"/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Step 2.Presentation 12</w:t>
      </w:r>
    </w:p>
    <w:p w14:paraId="6B35878C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7.You did a good job.So today let’s tell the time,and talk about everyday activities.And let’s try best to take some photos.OK?让我们一起跟随时间列车去看看我们的好朋友。想一想，Who has a good day?</w:t>
      </w:r>
    </w:p>
    <w:p w14:paraId="78ADF48A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35860" cy="1438910"/>
            <wp:effectExtent l="0" t="0" r="2540" b="889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35860" cy="143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AEA5D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D054667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</w:t>
      </w: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设计意图：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创设随时间列车这一主线，贯穿整节课的教学活动，学生随着时间列车去看看好朋友的日常活动安排。）</w:t>
      </w:r>
    </w:p>
    <w:p w14:paraId="6E702FE4">
      <w:pPr>
        <w:wordWrap w:val="0"/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Step3. Let’s read.15</w:t>
      </w:r>
    </w:p>
    <w:p w14:paraId="48E894F5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The first stop.</w:t>
      </w:r>
    </w:p>
    <w:p w14:paraId="6F599551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Whose home?Daming’s home.Let’s see Daming’s day.</w:t>
      </w:r>
    </w:p>
    <w:p w14:paraId="4646311A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19045" cy="1343025"/>
            <wp:effectExtent l="0" t="0" r="14605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1904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C3D06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1.What does Daming do?</w:t>
      </w:r>
    </w:p>
    <w:p w14:paraId="6D731021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①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get up   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②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go to school</w:t>
      </w:r>
    </w:p>
    <w:p w14:paraId="798F67DF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③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go home   </w:t>
      </w:r>
      <w:r>
        <w:rPr>
          <w:rFonts w:hint="eastAsia" w:ascii="宋体" w:hAnsi="宋体" w:cs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④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have “dinner”</w:t>
      </w:r>
    </w:p>
    <w:p w14:paraId="2F220CD7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371725" cy="1323340"/>
            <wp:effectExtent l="0" t="0" r="9525" b="1016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32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81943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2.Listen and draw.What time is it?</w:t>
      </w:r>
    </w:p>
    <w:p w14:paraId="0367949C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941955" cy="1627505"/>
            <wp:effectExtent l="0" t="0" r="10795" b="1079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41955" cy="162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BEED1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3.Now let’s listen and read.</w:t>
      </w:r>
    </w:p>
    <w:p w14:paraId="61E7CBF9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4.Let’s learn.整点半点</w:t>
      </w:r>
    </w:p>
    <w:p w14:paraId="5EAF9C27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094990" cy="1696085"/>
            <wp:effectExtent l="0" t="0" r="10160" b="1841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3BC8E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</w:t>
      </w: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设计意图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：引导学生进行听一听、画一画、说一说的实践活动。了解Daming规律的生活作息。）</w:t>
      </w:r>
    </w:p>
    <w:p w14:paraId="6DB38823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5.What do you think of Daming’s day?</w:t>
      </w:r>
    </w:p>
    <w:p w14:paraId="513CB6D6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It’s_______.So Daming has a good day.</w:t>
      </w:r>
    </w:p>
    <w:p w14:paraId="587A8355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075940" cy="1741805"/>
            <wp:effectExtent l="0" t="0" r="10160" b="1079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75940" cy="174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2FA00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The second stop.</w:t>
      </w:r>
    </w:p>
    <w:p w14:paraId="70377E42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Whose home?Amy and Sam’s home. </w:t>
      </w:r>
    </w:p>
    <w:p w14:paraId="3CBE8135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722880" cy="1492250"/>
            <wp:effectExtent l="0" t="0" r="1270" b="1270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AC634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1.What do you know from the picture?</w:t>
      </w:r>
    </w:p>
    <w:p w14:paraId="32922311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Sam is sleeping.Amy?Let’s see.</w:t>
      </w:r>
    </w:p>
    <w:p w14:paraId="7F0DA1E0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875915" cy="1621155"/>
            <wp:effectExtent l="0" t="0" r="635" b="1714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75915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5278B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2.Watch </w:t>
      </w:r>
    </w:p>
    <w:p w14:paraId="0D2024D0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805430" cy="1561465"/>
            <wp:effectExtent l="0" t="0" r="13970" b="63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05430" cy="156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508B8">
      <w:pPr>
        <w:tabs>
          <w:tab w:val="left" w:pos="1425"/>
        </w:tabs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Picture 1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ab/>
      </w:r>
    </w:p>
    <w:p w14:paraId="0A550BA6">
      <w:pPr>
        <w:tabs>
          <w:tab w:val="left" w:pos="1425"/>
        </w:tabs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37765" cy="1364615"/>
            <wp:effectExtent l="0" t="0" r="635" b="698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37765" cy="136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D7C70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Look at the clock.What time is it? is it师画连读及降调标记，领读。It’s half past six.师板书What time is it?It’s…  6:30 </w:t>
      </w:r>
    </w:p>
    <w:p w14:paraId="556B1FB3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Practice:What time is it?It’s…师生问答，小组问答。</w:t>
      </w:r>
    </w:p>
    <w:p w14:paraId="2EF89F05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933065" cy="1619885"/>
            <wp:effectExtent l="0" t="0" r="635" b="1841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33065" cy="161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054F19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It’s time to…get up </w:t>
      </w:r>
    </w:p>
    <w:p w14:paraId="26EE4302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But Sam is ..板书图片sleep.And Sam says…”Not now”放大镜</w:t>
      </w:r>
    </w:p>
    <w:p w14:paraId="47C9F250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52065" cy="1392555"/>
            <wp:effectExtent l="0" t="0" r="635" b="1714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52065" cy="139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822D3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3.Now read the three pictures and finish the table in groups. (tips)</w:t>
      </w:r>
    </w:p>
    <w:p w14:paraId="5D9D0877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4.Let’s check your answer.</w:t>
      </w:r>
    </w:p>
    <w:p w14:paraId="71A80E8C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Picture 2  What time is it? It’s..It’s time to…,We can also say:It’s time for school.but Sam….Sam says,not now.放大镜。</w:t>
      </w:r>
    </w:p>
    <w:p w14:paraId="56E920E0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Piture 3,4同上。</w:t>
      </w:r>
    </w:p>
    <w:p w14:paraId="47DE221C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907665" cy="1628140"/>
            <wp:effectExtent l="0" t="0" r="6985" b="1016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162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0142D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5.Now let’s say.师：It’s half past 6.生：It’s time to…</w:t>
      </w:r>
    </w:p>
    <w:p w14:paraId="4FB75801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</w:t>
      </w: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设计意图：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呈现在家庭生活的情境中，Sam 和Amy拥有不同的作息习惯的配图故事。引导学生通过读故事，学习理解“What time is it?”“.'.." “It's time to/ for.."等谈论时间和日常活动安排的语言内容。）</w:t>
      </w:r>
    </w:p>
    <w:p w14:paraId="670AC4BE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6.Let’s discuss.What do you think of Amy and Sam’s Day?What do you want to sayto Sam?So we need to do things on time.</w:t>
      </w:r>
    </w:p>
    <w:p w14:paraId="2195CC2E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304540" cy="1781810"/>
            <wp:effectExtent l="0" t="0" r="10160" b="889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04540" cy="178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92A82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7.Let’s enjoy a poem about time.一首有关珍惜时间的诗歌，What is i?Let’s say the poem with actions like her,OK?.</w:t>
      </w:r>
    </w:p>
    <w:p w14:paraId="55A0A25F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114040" cy="1715135"/>
            <wp:effectExtent l="0" t="0" r="10160" b="1841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14040" cy="171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043ED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1.Listen and imitate.</w:t>
      </w:r>
    </w:p>
    <w:p w14:paraId="365D6A1F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751455" cy="1620520"/>
            <wp:effectExtent l="0" t="0" r="10795" b="1778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751455" cy="162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BDAD1">
      <w:pPr>
        <w:wordWrap w:val="0"/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Step4.Let’sdo.13</w:t>
      </w:r>
    </w:p>
    <w:p w14:paraId="042D1366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2.Now choose the pictures in your groups,and act .Let’s see,How many stars can you get?你也可以参加挑战赛。</w:t>
      </w:r>
    </w:p>
    <w:p w14:paraId="262BD0AF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46680" cy="1376045"/>
            <wp:effectExtent l="0" t="0" r="1270" b="1460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46680" cy="137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0E91F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How many stars?clap for them.Wow,wonderful,Three stars for you. You are the best actors.</w:t>
      </w:r>
    </w:p>
    <w:p w14:paraId="24A87652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3.Let’s chant and say after me.Ok?</w:t>
      </w:r>
    </w:p>
    <w:p w14:paraId="4BEE2228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08555" cy="1272540"/>
            <wp:effectExtent l="0" t="0" r="10795" b="381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08555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　　　　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70480" cy="1365250"/>
            <wp:effectExtent l="0" t="0" r="1270" b="635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70480" cy="136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44F09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</w:t>
      </w: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设计意图：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聚焦故事关键图片和核心语言，引导学生在语境中正确使用谈论时间和日常活动安排的目标语言。创编核心语句的chant，强化语言知识，激发学生的学习兴趣。）</w:t>
      </w:r>
    </w:p>
    <w:p w14:paraId="1DDC0A46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4.You did a good job.Can you do it ?Finish on your book.Who’s right?Good job.</w:t>
      </w:r>
    </w:p>
    <w:p w14:paraId="0EE996B7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103880" cy="1511300"/>
            <wp:effectExtent l="0" t="0" r="1270" b="1270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03880" cy="151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47312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</w:t>
      </w: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设计意图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：以阅读并连线的形式，引导学生再次读故事，加深对故事中Sam和Amy的作息安排的认识，培养阅读与理解、分析与判断的能力。）</w:t>
      </w:r>
    </w:p>
    <w:p w14:paraId="577E3429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1.It’s nine o’clock.Sam does his homework,is it good?No,So Sam needs help ,Look,he’s phoning his friend Mary,Let’s see.This is Sam’s plan,Let’s see.</w:t>
      </w:r>
    </w:p>
    <w:p w14:paraId="4084FD48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64435" cy="1418590"/>
            <wp:effectExtent l="0" t="0" r="12065" b="1016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64435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　　　　</w:t>
      </w: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71445" cy="1459865"/>
            <wp:effectExtent l="0" t="0" r="14605" b="6985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71445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2F229">
      <w:pPr>
        <w:tabs>
          <w:tab w:val="left" w:pos="4260"/>
          <w:tab w:val="center" w:pos="4819"/>
        </w:tabs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</w:t>
      </w:r>
      <w:r>
        <w:rPr>
          <w:rFonts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设计意图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：通过AI视频的形式，创设真实的语境，帮助学生在真实的语境中，巩固与时间和日常活动相关的英文表达，培养学生用英语解决问题的能力。引导学生基于故事细节信息，通过制订作息表，帮助Sam解决作息不规律的问题，并运用核心语言谈论Sam的作息表。）</w:t>
      </w:r>
    </w:p>
    <w:p w14:paraId="3536156B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2.Can you plan your time?Now let’s go to the third stop.Whose home?</w:t>
      </w:r>
    </w:p>
    <w:p w14:paraId="25D885F6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722880" cy="1469390"/>
            <wp:effectExtent l="0" t="0" r="1270" b="1651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146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C268B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3.Look at the picture.I will be this girl,Who will be this boy?师生问答,师写时间，</w:t>
      </w:r>
    </w:p>
    <w:p w14:paraId="42682D4F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4.Pay attention,It’s time to get up.It’s time to go to school,we can also say:It’s time for school,</w:t>
      </w:r>
    </w:p>
    <w:p w14:paraId="782BE5DE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336800" cy="1314450"/>
            <wp:effectExtent l="0" t="0" r="635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599AB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5.Plan your time.</w:t>
      </w:r>
    </w:p>
    <w:p w14:paraId="0A519200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6.Share.一个孩子的，老师照片上传，小组内其他成员提问，这个孩子回答。（合理吗）</w:t>
      </w:r>
    </w:p>
    <w:p w14:paraId="22398AFF">
      <w:pPr>
        <w:wordWrap w:val="0"/>
        <w:spacing w:line="360" w:lineRule="auto"/>
        <w:ind w:right="-105" w:rightChars="-50"/>
        <w:jc w:val="left"/>
        <w:rPr>
          <w:rFonts w:eastAsia="仿宋_GB2312"/>
          <w:i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7.Who can talk about your time by yourself?这个孩子用It’s_______I_____来介绍</w:t>
      </w:r>
    </w:p>
    <w:p w14:paraId="5F7E862C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（合理吗）</w:t>
      </w:r>
    </w:p>
    <w:p w14:paraId="44BAD912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（</w:t>
      </w:r>
      <w:r>
        <w:rPr>
          <w:rFonts w:hint="eastAsia" w:eastAsia="仿宋_GB2312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设计意图</w:t>
      </w:r>
      <w:r>
        <w:rPr>
          <w:rFonts w:hint="eastAsia"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：</w:t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请学生根据自己的生活实际，制订作息表,并运用所学语言谈论日常活动及其对应的时间，实现核心语言的应用实践。）</w:t>
      </w:r>
    </w:p>
    <w:p w14:paraId="60FE7C36">
      <w:pPr>
        <w:wordWrap w:val="0"/>
        <w:spacing w:line="360" w:lineRule="auto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Step 5.Summary and homework（3）</w:t>
      </w:r>
    </w:p>
    <w:p w14:paraId="310B42CA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1.Thank you.What have we learnt this lesson?</w:t>
      </w:r>
    </w:p>
    <w:p w14:paraId="22FC8DCF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56205" cy="1470660"/>
            <wp:effectExtent l="0" t="0" r="10795" b="1524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56205" cy="147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0F2D2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2.Today’s homework.基础性作业，常规作业，OK？实践性作业：向朋友介绍自己的作息表。</w:t>
      </w:r>
    </w:p>
    <w:p w14:paraId="200B8E71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208655" cy="1786890"/>
            <wp:effectExtent l="0" t="0" r="10795" b="381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08655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B0AC9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3.Boys and girls,you did a good job.So we’ve got for photos.Who are they? They are_____.farmers,workers,soldiers,students,Now Let’s look.enjoy a video</w:t>
      </w:r>
    </w:p>
    <w:p w14:paraId="413BFEC3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704465" cy="1504950"/>
            <wp:effectExtent l="0" t="0" r="635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70446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1F181">
      <w:pPr>
        <w:wordWrap w:val="0"/>
        <w:spacing w:line="360" w:lineRule="auto"/>
        <w:ind w:right="-105" w:rightChars="-50"/>
        <w:jc w:val="left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4.Ok,children,Look,What time is it?</w:t>
      </w:r>
    </w:p>
    <w:p w14:paraId="548D2ACE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t>It’s time to finish our class.Stand up,goodbye children?Thank you.</w:t>
      </w:r>
    </w:p>
    <w:p w14:paraId="0EFA10F6">
      <w:pPr>
        <w:spacing w:line="360" w:lineRule="auto"/>
        <w:jc w:val="left"/>
        <w:rPr>
          <w:rFonts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十二、板书设计</w:t>
      </w:r>
    </w:p>
    <w:p w14:paraId="6A19D316">
      <w:pPr>
        <w:spacing w:line="360" w:lineRule="auto"/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410075" cy="1990725"/>
            <wp:effectExtent l="0" t="0" r="9525" b="952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1709420</wp:posOffset>
            </wp:positionH>
            <wp:positionV relativeFrom="paragraph">
              <wp:posOffset>7947025</wp:posOffset>
            </wp:positionV>
            <wp:extent cx="1887220" cy="1720850"/>
            <wp:effectExtent l="0" t="0" r="17780" b="12700"/>
            <wp:wrapNone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887220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1709420</wp:posOffset>
            </wp:positionH>
            <wp:positionV relativeFrom="paragraph">
              <wp:posOffset>7947025</wp:posOffset>
            </wp:positionV>
            <wp:extent cx="1887220" cy="1720850"/>
            <wp:effectExtent l="0" t="0" r="17780" b="12700"/>
            <wp:wrapNone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887220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3987165</wp:posOffset>
            </wp:positionH>
            <wp:positionV relativeFrom="paragraph">
              <wp:posOffset>7911465</wp:posOffset>
            </wp:positionV>
            <wp:extent cx="2042160" cy="1929765"/>
            <wp:effectExtent l="0" t="0" r="15240" b="13335"/>
            <wp:wrapNone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4216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1709420</wp:posOffset>
            </wp:positionH>
            <wp:positionV relativeFrom="paragraph">
              <wp:posOffset>7947025</wp:posOffset>
            </wp:positionV>
            <wp:extent cx="1887220" cy="1720850"/>
            <wp:effectExtent l="0" t="0" r="17780" b="12700"/>
            <wp:wrapNone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887220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3987165</wp:posOffset>
            </wp:positionH>
            <wp:positionV relativeFrom="paragraph">
              <wp:posOffset>7911465</wp:posOffset>
            </wp:positionV>
            <wp:extent cx="2042160" cy="1929765"/>
            <wp:effectExtent l="0" t="0" r="15240" b="13335"/>
            <wp:wrapNone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4216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仿宋_GB2312"/>
          <w:color w:val="000000" w:themeColor="text1"/>
          <w:sz w:val="24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1709420</wp:posOffset>
            </wp:positionH>
            <wp:positionV relativeFrom="paragraph">
              <wp:posOffset>7947025</wp:posOffset>
            </wp:positionV>
            <wp:extent cx="1887220" cy="1720850"/>
            <wp:effectExtent l="0" t="0" r="17780" b="12700"/>
            <wp:wrapNone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887220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64BC6F">
      <w:pPr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pgSz w:w="11906" w:h="16838"/>
      <w:pgMar w:top="1440" w:right="1800" w:bottom="1440" w:left="123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868D89"/>
    <w:multiLevelType w:val="singleLevel"/>
    <w:tmpl w:val="9D868D8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B5ECBE7"/>
    <w:multiLevelType w:val="singleLevel"/>
    <w:tmpl w:val="7B5ECBE7"/>
    <w:lvl w:ilvl="0" w:tentative="0">
      <w:start w:val="1"/>
      <w:numFmt w:val="chineseCounting"/>
      <w:suff w:val="nothing"/>
      <w:lvlText w:val="%1、"/>
      <w:lvlJc w:val="left"/>
      <w:rPr>
        <w:rFonts w:hint="eastAsia"/>
        <w:lang w:val="en-US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A2A71"/>
    <w:rsid w:val="000D5B64"/>
    <w:rsid w:val="00120F10"/>
    <w:rsid w:val="00194C78"/>
    <w:rsid w:val="004463D2"/>
    <w:rsid w:val="007E1B54"/>
    <w:rsid w:val="00A42D51"/>
    <w:rsid w:val="00A635AF"/>
    <w:rsid w:val="00A85439"/>
    <w:rsid w:val="00C3487E"/>
    <w:rsid w:val="00C953AF"/>
    <w:rsid w:val="00EC305C"/>
    <w:rsid w:val="00F41086"/>
    <w:rsid w:val="0FA165F0"/>
    <w:rsid w:val="14173EA6"/>
    <w:rsid w:val="17F479F9"/>
    <w:rsid w:val="1FF53E9D"/>
    <w:rsid w:val="21400574"/>
    <w:rsid w:val="244D272C"/>
    <w:rsid w:val="246A62CC"/>
    <w:rsid w:val="24DA2A71"/>
    <w:rsid w:val="28EE2036"/>
    <w:rsid w:val="2B283AEE"/>
    <w:rsid w:val="32807B59"/>
    <w:rsid w:val="33693E53"/>
    <w:rsid w:val="441F5ABF"/>
    <w:rsid w:val="4DB56291"/>
    <w:rsid w:val="511807E0"/>
    <w:rsid w:val="541B7610"/>
    <w:rsid w:val="571254EA"/>
    <w:rsid w:val="5EFD34C2"/>
    <w:rsid w:val="68112D49"/>
    <w:rsid w:val="73F856D6"/>
    <w:rsid w:val="779E083D"/>
    <w:rsid w:val="7CA90C8A"/>
    <w:rsid w:val="7FD3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1"/>
    <w:qFormat/>
    <w:uiPriority w:val="0"/>
    <w:pPr>
      <w:ind w:left="100" w:leftChars="2500"/>
    </w:pPr>
    <w:rPr>
      <w:b/>
      <w:bCs/>
      <w:sz w:val="28"/>
    </w:rPr>
  </w:style>
  <w:style w:type="paragraph" w:styleId="3">
    <w:name w:val="Balloon Text"/>
    <w:basedOn w:val="1"/>
    <w:link w:val="12"/>
    <w:uiPriority w:val="0"/>
    <w:rPr>
      <w:sz w:val="18"/>
      <w:szCs w:val="18"/>
    </w:rPr>
  </w:style>
  <w:style w:type="paragraph" w:styleId="4">
    <w:name w:val="footer"/>
    <w:basedOn w:val="1"/>
    <w:link w:val="9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Char"/>
    <w:basedOn w:val="7"/>
    <w:link w:val="5"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9">
    <w:name w:val="页脚 Char"/>
    <w:basedOn w:val="7"/>
    <w:link w:val="4"/>
    <w:uiPriority w:val="0"/>
    <w:rPr>
      <w:rFonts w:ascii="Times New Roman" w:hAnsi="Times New Roman" w:eastAsia="宋体" w:cs="Times New Roman"/>
      <w:kern w:val="2"/>
      <w:sz w:val="18"/>
      <w:szCs w:val="18"/>
    </w:rPr>
  </w:style>
  <w:style w:type="paragraph" w:styleId="10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11">
    <w:name w:val="日期 Char"/>
    <w:basedOn w:val="7"/>
    <w:link w:val="2"/>
    <w:uiPriority w:val="0"/>
    <w:rPr>
      <w:rFonts w:ascii="Times New Roman" w:hAnsi="Times New Roman" w:eastAsia="宋体" w:cs="Times New Roman"/>
      <w:b/>
      <w:bCs/>
      <w:kern w:val="2"/>
      <w:sz w:val="28"/>
      <w:szCs w:val="24"/>
    </w:rPr>
  </w:style>
  <w:style w:type="character" w:customStyle="1" w:styleId="12">
    <w:name w:val="批注框文本 Char"/>
    <w:basedOn w:val="7"/>
    <w:link w:val="3"/>
    <w:uiPriority w:val="0"/>
    <w:rPr>
      <w:rFonts w:ascii="Times New Roman" w:hAnsi="Times New Roman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2" Type="http://schemas.openxmlformats.org/officeDocument/2006/relationships/fontTable" Target="fontTable.xml"/><Relationship Id="rId41" Type="http://schemas.openxmlformats.org/officeDocument/2006/relationships/numbering" Target="numbering.xml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13</Pages>
  <Words>2410</Words>
  <Characters>4577</Characters>
  <Lines>37</Lines>
  <Paragraphs>10</Paragraphs>
  <TotalTime>32</TotalTime>
  <ScaleCrop>false</ScaleCrop>
  <LinksUpToDate>false</LinksUpToDate>
  <CharactersWithSpaces>5037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2025-06-24T07:48:00Z</dcterms:created>
  <dc:creator>富富桃儿</dc:creator>
  <cp:lastModifiedBy>Yue</cp:lastModifiedBy>
  <dcterms:modified xsi:type="dcterms:W3CDTF">2025-07-14T02:54:09Z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AE5276B0E4514B778AB3D075DD7BC1EE_13</vt:lpwstr>
  </property>
  <property fmtid="{D5CDD505-2E9C-101B-9397-08002B2CF9AE}" pid="4" name="KSOTemplateDocerSaveRecord">
    <vt:lpwstr>eyJoZGlkIjoiNjBlNGZmYmE4ZGFiZjk5ZDE3NDU0OWYwNzU1YzQ5NjAiLCJ1c2VySWQiOiI1NTM2NDE0OTMifQ==</vt:lpwstr>
  </property>
</Properties>
</file>