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743437A">
      <w:pPr>
        <w:tabs>
          <w:tab w:val="left" w:pos="4260"/>
          <w:tab w:val="center" w:pos="4819"/>
        </w:tabs>
        <w:ind w:firstLine="4096" w:firstLineChars="1700"/>
        <w:jc w:val="left"/>
        <w:rPr>
          <w:rFonts w:hint="eastAsia" w:ascii="宋体" w:hAnsi="宋体"/>
          <w:b/>
          <w:sz w:val="24"/>
          <w:u w:val="double"/>
        </w:rPr>
      </w:pPr>
      <w:r>
        <w:rPr>
          <w:rFonts w:hint="eastAsia" w:ascii="宋体" w:hAnsi="宋体"/>
          <w:b/>
          <w:sz w:val="24"/>
          <w:u w:val="double"/>
        </w:rPr>
        <w:t xml:space="preserve">小 学 英 </w:t>
      </w:r>
      <w:r>
        <w:rPr>
          <w:rFonts w:ascii="宋体" w:hAnsi="宋体"/>
          <w:b/>
          <w:sz w:val="24"/>
          <w:u w:val="double"/>
        </w:rPr>
        <w:t xml:space="preserve"> </w:t>
      </w:r>
      <w:r>
        <w:rPr>
          <w:rFonts w:hint="eastAsia" w:ascii="宋体" w:hAnsi="宋体"/>
          <w:b/>
          <w:sz w:val="24"/>
          <w:u w:val="double"/>
        </w:rPr>
        <w:t xml:space="preserve">语 </w:t>
      </w:r>
      <w:r>
        <w:rPr>
          <w:rFonts w:ascii="宋体" w:hAnsi="宋体"/>
          <w:b/>
          <w:sz w:val="24"/>
          <w:u w:val="double"/>
        </w:rPr>
        <w:t>教</w:t>
      </w:r>
      <w:r>
        <w:rPr>
          <w:rFonts w:hint="eastAsia" w:ascii="宋体" w:hAnsi="宋体"/>
          <w:b/>
          <w:sz w:val="24"/>
          <w:u w:val="double"/>
        </w:rPr>
        <w:t xml:space="preserve">  案</w:t>
      </w:r>
    </w:p>
    <w:p w14:paraId="34C4C060">
      <w:pPr>
        <w:tabs>
          <w:tab w:val="left" w:pos="4260"/>
          <w:tab w:val="center" w:pos="4819"/>
        </w:tabs>
        <w:jc w:val="center"/>
        <w:rPr>
          <w:rFonts w:hint="eastAsia" w:ascii="宋体" w:hAnsi="宋体" w:eastAsia="宋体"/>
          <w:sz w:val="24"/>
          <w:lang w:val="en-US" w:eastAsia="zh-CN"/>
        </w:rPr>
      </w:pPr>
      <w:r>
        <w:rPr>
          <w:rFonts w:hint="eastAsia" w:ascii="宋体" w:hAnsi="宋体"/>
          <w:b/>
          <w:sz w:val="24"/>
        </w:rPr>
        <w:t xml:space="preserve">                         </w:t>
      </w:r>
      <w:r>
        <w:rPr>
          <w:rFonts w:hint="eastAsia" w:ascii="宋体" w:hAnsi="宋体"/>
          <w:sz w:val="24"/>
        </w:rPr>
        <w:t xml:space="preserve">                NO：</w:t>
      </w:r>
      <w:r>
        <w:rPr>
          <w:rFonts w:hint="eastAsia" w:ascii="宋体" w:hAnsi="宋体"/>
          <w:sz w:val="24"/>
          <w:lang w:val="en-US" w:eastAsia="zh-CN"/>
        </w:rPr>
        <w:t>7</w:t>
      </w:r>
    </w:p>
    <w:tbl>
      <w:tblPr>
        <w:tblStyle w:val="10"/>
        <w:tblW w:w="9781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1701"/>
        <w:gridCol w:w="709"/>
        <w:gridCol w:w="992"/>
        <w:gridCol w:w="1187"/>
        <w:gridCol w:w="372"/>
        <w:gridCol w:w="709"/>
        <w:gridCol w:w="1276"/>
        <w:gridCol w:w="425"/>
        <w:gridCol w:w="1134"/>
      </w:tblGrid>
      <w:tr w14:paraId="0B48AD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5" w:hRule="atLeast"/>
        </w:trPr>
        <w:tc>
          <w:tcPr>
            <w:tcW w:w="1276" w:type="dxa"/>
            <w:noWrap w:val="0"/>
            <w:vAlign w:val="center"/>
          </w:tcPr>
          <w:p w14:paraId="74A400E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  题</w:t>
            </w:r>
          </w:p>
        </w:tc>
        <w:tc>
          <w:tcPr>
            <w:tcW w:w="3402" w:type="dxa"/>
            <w:gridSpan w:val="3"/>
            <w:noWrap w:val="0"/>
            <w:vAlign w:val="center"/>
          </w:tcPr>
          <w:p w14:paraId="6A468DB4">
            <w:pPr>
              <w:jc w:val="left"/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  <w:t xml:space="preserve"> Unit </w:t>
            </w: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  <w:lang w:val="en-US" w:eastAsia="zh-CN"/>
              </w:rPr>
              <w:t>2 Know your body</w:t>
            </w: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  <w:t xml:space="preserve">. </w:t>
            </w:r>
          </w:p>
          <w:p w14:paraId="15233FF8">
            <w:pPr>
              <w:jc w:val="right"/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  <w:lang w:val="en-US" w:eastAsia="zh-CN"/>
              </w:rPr>
              <w:t xml:space="preserve"> Speed up&amp;let's explore .</w:t>
            </w:r>
          </w:p>
        </w:tc>
        <w:tc>
          <w:tcPr>
            <w:tcW w:w="1187" w:type="dxa"/>
            <w:noWrap w:val="0"/>
            <w:vAlign w:val="center"/>
          </w:tcPr>
          <w:p w14:paraId="458F592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授课</w:t>
            </w:r>
          </w:p>
          <w:p w14:paraId="6C1FD11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时间</w:t>
            </w:r>
          </w:p>
        </w:tc>
        <w:tc>
          <w:tcPr>
            <w:tcW w:w="2357" w:type="dxa"/>
            <w:gridSpan w:val="3"/>
            <w:noWrap w:val="0"/>
            <w:vAlign w:val="center"/>
          </w:tcPr>
          <w:p w14:paraId="743665E1">
            <w:pPr>
              <w:tabs>
                <w:tab w:val="left" w:pos="4260"/>
                <w:tab w:val="center" w:pos="4819"/>
              </w:tabs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3.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26</w:t>
            </w:r>
          </w:p>
        </w:tc>
        <w:tc>
          <w:tcPr>
            <w:tcW w:w="425" w:type="dxa"/>
            <w:noWrap w:val="0"/>
            <w:vAlign w:val="top"/>
          </w:tcPr>
          <w:p w14:paraId="30639E2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授课班级</w:t>
            </w:r>
          </w:p>
        </w:tc>
        <w:tc>
          <w:tcPr>
            <w:tcW w:w="1134" w:type="dxa"/>
            <w:noWrap w:val="0"/>
            <w:vAlign w:val="top"/>
          </w:tcPr>
          <w:p w14:paraId="4F72DDA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0181F75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3.1</w:t>
            </w:r>
          </w:p>
        </w:tc>
      </w:tr>
      <w:tr w14:paraId="630651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8" w:hRule="atLeast"/>
        </w:trPr>
        <w:tc>
          <w:tcPr>
            <w:tcW w:w="1276" w:type="dxa"/>
            <w:noWrap w:val="0"/>
            <w:vAlign w:val="center"/>
          </w:tcPr>
          <w:p w14:paraId="7CF5A27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主备</w:t>
            </w:r>
          </w:p>
          <w:p w14:paraId="35F3A12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教师</w:t>
            </w:r>
          </w:p>
        </w:tc>
        <w:tc>
          <w:tcPr>
            <w:tcW w:w="1701" w:type="dxa"/>
            <w:noWrap w:val="0"/>
            <w:vAlign w:val="center"/>
          </w:tcPr>
          <w:p w14:paraId="0FBB578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1"/>
                <w:szCs w:val="21"/>
              </w:rPr>
              <w:t>李敏</w:t>
            </w:r>
          </w:p>
        </w:tc>
        <w:tc>
          <w:tcPr>
            <w:tcW w:w="709" w:type="dxa"/>
            <w:noWrap w:val="0"/>
            <w:vAlign w:val="center"/>
          </w:tcPr>
          <w:p w14:paraId="77D3D06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课型</w:t>
            </w:r>
          </w:p>
        </w:tc>
        <w:tc>
          <w:tcPr>
            <w:tcW w:w="992" w:type="dxa"/>
            <w:noWrap w:val="0"/>
            <w:vAlign w:val="center"/>
          </w:tcPr>
          <w:p w14:paraId="20ABA59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新授</w:t>
            </w:r>
          </w:p>
        </w:tc>
        <w:tc>
          <w:tcPr>
            <w:tcW w:w="1187" w:type="dxa"/>
            <w:noWrap w:val="0"/>
            <w:vAlign w:val="center"/>
          </w:tcPr>
          <w:p w14:paraId="73CBA07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课时</w:t>
            </w:r>
          </w:p>
        </w:tc>
        <w:tc>
          <w:tcPr>
            <w:tcW w:w="372" w:type="dxa"/>
            <w:noWrap w:val="0"/>
            <w:vAlign w:val="center"/>
          </w:tcPr>
          <w:p w14:paraId="00232F7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09" w:type="dxa"/>
            <w:noWrap w:val="0"/>
            <w:vAlign w:val="center"/>
          </w:tcPr>
          <w:p w14:paraId="57B4B39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授课</w:t>
            </w:r>
          </w:p>
          <w:p w14:paraId="5BA7F0A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教师</w:t>
            </w:r>
          </w:p>
        </w:tc>
        <w:tc>
          <w:tcPr>
            <w:tcW w:w="2835" w:type="dxa"/>
            <w:gridSpan w:val="3"/>
            <w:noWrap w:val="0"/>
            <w:vAlign w:val="center"/>
          </w:tcPr>
          <w:p w14:paraId="27601C6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李敏</w:t>
            </w:r>
          </w:p>
        </w:tc>
      </w:tr>
      <w:tr w14:paraId="741412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208153C4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单元</w:t>
            </w:r>
          </w:p>
          <w:p w14:paraId="20CA6FA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主题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69435FB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“Know your body”，本主题属于“人与自我”和“人与社会”的主题范畴，涉及“身边的事物与环境”和“同伴交往，相互尊重，友好互助”。</w:t>
            </w:r>
          </w:p>
        </w:tc>
      </w:tr>
      <w:tr w14:paraId="536B55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6AD38B8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单元</w:t>
            </w:r>
          </w:p>
          <w:p w14:paraId="33B4E5C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7CBFF9E0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7B9832AD">
            <w:pPr>
              <w:numPr>
                <w:ilvl w:val="0"/>
                <w:numId w:val="1"/>
              </w:num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本单元学习身体部位的表达，描述自己和他人的身体部位；</w:t>
            </w:r>
          </w:p>
          <w:p w14:paraId="7239AF47">
            <w:pPr>
              <w:numPr>
                <w:ilvl w:val="0"/>
                <w:numId w:val="1"/>
              </w:num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学习感受人体身体部位都是人类重要的组成部分，要爱惜身体，拥有健康的生活习惯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eastAsia="zh-CN"/>
              </w:rPr>
              <w:t>；</w:t>
            </w:r>
          </w:p>
          <w:p w14:paraId="3A99BEC7">
            <w:pPr>
              <w:numPr>
                <w:ilvl w:val="0"/>
                <w:numId w:val="1"/>
              </w:num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介绍同伴的外貌，增进同学间沟通与交往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eastAsia="zh-CN"/>
              </w:rPr>
              <w:t>；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语言能力和思维品质的提高，全面促进学生综合素养能力的提高。</w:t>
            </w:r>
          </w:p>
        </w:tc>
      </w:tr>
      <w:tr w14:paraId="71F1EA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3A997DF5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课时</w:t>
            </w:r>
          </w:p>
          <w:p w14:paraId="1778420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49D7E84D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7FBF31DD">
            <w:pPr>
              <w:numPr>
                <w:ilvl w:val="0"/>
                <w:numId w:val="0"/>
              </w:numPr>
              <w:ind w:leftChars="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1.学习理解方面：在看，听，说的过程中，梳理学习描述身体部位的作用和重要性核心语言。</w:t>
            </w:r>
          </w:p>
          <w:p w14:paraId="1CA3B2FF">
            <w:pPr>
              <w:numPr>
                <w:ilvl w:val="0"/>
                <w:numId w:val="0"/>
              </w:numPr>
              <w:ind w:leftChars="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2.应用实践方面：梳理复述故事内容；与同伴讨论五官的作用。</w:t>
            </w:r>
          </w:p>
          <w:p w14:paraId="34C4DA2F">
            <w:pPr>
              <w:numPr>
                <w:ilvl w:val="0"/>
                <w:numId w:val="0"/>
              </w:numPr>
              <w:ind w:leftChars="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3. 迁移创新方面：制作身体部位和健康生活漫画。</w:t>
            </w:r>
          </w:p>
        </w:tc>
      </w:tr>
      <w:tr w14:paraId="4DC4E1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15E87EA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本课时</w:t>
            </w:r>
          </w:p>
          <w:p w14:paraId="31933BF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核心语言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69773F7A">
            <w:pPr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【核心词汇】</w:t>
            </w:r>
          </w:p>
          <w:p w14:paraId="1D0608D7">
            <w:pPr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best,part,well,hear,smell,talk,eat,hey,stop,important,team,dream,ask,answer 【核心句型】</w:t>
            </w:r>
          </w:p>
          <w:p w14:paraId="3F02F6B6">
            <w:pPr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I’m the best.We are your body parts.Who is the best for you?We /help you hear/see/smell/talk and eat.Please stop.You are all important to me.You are a team.</w:t>
            </w:r>
          </w:p>
        </w:tc>
      </w:tr>
      <w:tr w14:paraId="4F50DA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0" w:hRule="atLeast"/>
        </w:trPr>
        <w:tc>
          <w:tcPr>
            <w:tcW w:w="1276" w:type="dxa"/>
            <w:noWrap w:val="0"/>
            <w:vAlign w:val="center"/>
          </w:tcPr>
          <w:p w14:paraId="52AA8AC7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289302C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重点</w:t>
            </w:r>
          </w:p>
          <w:p w14:paraId="3733BC0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难点</w:t>
            </w:r>
          </w:p>
          <w:p w14:paraId="2952674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及突破</w:t>
            </w:r>
          </w:p>
          <w:p w14:paraId="4A83F20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方法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79B6A32C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教学重点：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  <w:lang w:val="en-US" w:eastAsia="zh-CN"/>
              </w:rPr>
              <w:t>在看，听，说的过程中，梳理学习描述身体部位的作用和重要性核心语言。</w:t>
            </w:r>
          </w:p>
          <w:p w14:paraId="36FDDA10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教学难点：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制作身体部位和健康生活漫画。</w:t>
            </w:r>
          </w:p>
          <w:p w14:paraId="3330172B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突破方法：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  <w:lang w:val="en-US" w:eastAsia="zh-CN"/>
              </w:rPr>
              <w:t>通过肢体动作边指边触摸边说帮助学生描述五官的作用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。</w:t>
            </w:r>
          </w:p>
        </w:tc>
      </w:tr>
      <w:tr w14:paraId="0C8816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0" w:hRule="atLeast"/>
        </w:trPr>
        <w:tc>
          <w:tcPr>
            <w:tcW w:w="1276" w:type="dxa"/>
            <w:noWrap w:val="0"/>
            <w:vAlign w:val="center"/>
          </w:tcPr>
          <w:p w14:paraId="2E0D448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289DBB1E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模式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5C60C9D3">
            <w:pPr>
              <w:ind w:firstLine="420" w:firstLineChars="200"/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 xml:space="preserve">小学英语“任务型活动化”六步教学模式 </w:t>
            </w:r>
          </w:p>
        </w:tc>
      </w:tr>
      <w:tr w14:paraId="12504D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atLeast"/>
        </w:trPr>
        <w:tc>
          <w:tcPr>
            <w:tcW w:w="1276" w:type="dxa"/>
            <w:vMerge w:val="restart"/>
            <w:noWrap w:val="0"/>
            <w:vAlign w:val="center"/>
          </w:tcPr>
          <w:p w14:paraId="4EC8333D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  <w:p w14:paraId="03C546D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5F49472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内容</w:t>
            </w:r>
          </w:p>
          <w:p w14:paraId="6C82697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分析</w:t>
            </w:r>
          </w:p>
          <w:p w14:paraId="42EAC422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  <w:p w14:paraId="398E9BB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（语篇</w:t>
            </w:r>
          </w:p>
          <w:p w14:paraId="4D678594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研读）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4E39AFF8">
            <w:pPr>
              <w:rPr>
                <w:rFonts w:hint="default" w:ascii="仿宋_GB2312" w:hAnsi="仿宋_GB2312" w:eastAsia="仿宋_GB2312" w:cs="仿宋_GB2312"/>
                <w:kern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【What】: 是一篇配图故事。呈现的Nana做了一个梦，梦到了她的身体部位在问Nana谁做重要的问题，Nana对他们说，你们都很重要，你们是一个团队，对我来说都很重要的内容。</w:t>
            </w:r>
          </w:p>
        </w:tc>
      </w:tr>
      <w:tr w14:paraId="385B9B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1276" w:type="dxa"/>
            <w:vMerge w:val="continue"/>
            <w:noWrap w:val="0"/>
            <w:vAlign w:val="center"/>
          </w:tcPr>
          <w:p w14:paraId="4F3CD159">
            <w:pPr>
              <w:tabs>
                <w:tab w:val="left" w:pos="4260"/>
                <w:tab w:val="center" w:pos="4819"/>
              </w:tabs>
              <w:rPr>
                <w:rFonts w:hint="eastAsia" w:ascii="宋体" w:hAnsi="宋体"/>
                <w:sz w:val="21"/>
                <w:szCs w:val="21"/>
              </w:rPr>
            </w:pPr>
          </w:p>
        </w:tc>
        <w:tc>
          <w:tcPr>
            <w:tcW w:w="8505" w:type="dxa"/>
            <w:gridSpan w:val="9"/>
            <w:noWrap w:val="0"/>
            <w:vAlign w:val="center"/>
          </w:tcPr>
          <w:p w14:paraId="73ABB369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【Why】:旨在让学生懂得身体部位的作用，每个身体部位都很重要，要爱惜身体，拥有健康的生活习惯的好品质。</w:t>
            </w:r>
          </w:p>
        </w:tc>
      </w:tr>
      <w:tr w14:paraId="02F6C7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</w:trPr>
        <w:tc>
          <w:tcPr>
            <w:tcW w:w="1276" w:type="dxa"/>
            <w:vMerge w:val="continue"/>
            <w:noWrap w:val="0"/>
            <w:vAlign w:val="center"/>
          </w:tcPr>
          <w:p w14:paraId="2709A582">
            <w:pPr>
              <w:tabs>
                <w:tab w:val="left" w:pos="4260"/>
                <w:tab w:val="center" w:pos="4819"/>
              </w:tabs>
              <w:rPr>
                <w:rFonts w:hint="eastAsia" w:ascii="宋体" w:hAnsi="宋体"/>
                <w:sz w:val="21"/>
                <w:szCs w:val="21"/>
              </w:rPr>
            </w:pPr>
          </w:p>
        </w:tc>
        <w:tc>
          <w:tcPr>
            <w:tcW w:w="8505" w:type="dxa"/>
            <w:gridSpan w:val="9"/>
            <w:noWrap w:val="0"/>
            <w:vAlign w:val="center"/>
          </w:tcPr>
          <w:p w14:paraId="6501EB8D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【How】: 该配图故事在前课描述身体部位的基础上，通过Nana梦境的展现，身体部位主题意义的升华，学生更易理解，语篇主线分明，教育意义明确。</w:t>
            </w:r>
          </w:p>
        </w:tc>
      </w:tr>
      <w:tr w14:paraId="3F16B6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0" w:hRule="atLeast"/>
        </w:trPr>
        <w:tc>
          <w:tcPr>
            <w:tcW w:w="1276" w:type="dxa"/>
            <w:noWrap w:val="0"/>
            <w:vAlign w:val="center"/>
          </w:tcPr>
          <w:p w14:paraId="319D0B2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学情</w:t>
            </w:r>
          </w:p>
          <w:p w14:paraId="4F62F08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分析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6D4D6072">
            <w:pPr>
              <w:rPr>
                <w:rFonts w:hint="default" w:ascii="仿宋_GB2312" w:hAnsi="仿宋_GB2312" w:eastAsia="仿宋_GB2312" w:cs="仿宋_GB2312"/>
                <w:spacing w:val="5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教学对象为小学三年级学生，他们</w:t>
            </w: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  <w:lang w:val="en-US" w:eastAsia="zh-CN"/>
              </w:rPr>
              <w:t>在一年级已经学习了</w:t>
            </w: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相关的词汇</w:t>
            </w: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  <w:lang w:val="en-US" w:eastAsia="zh-CN"/>
              </w:rPr>
              <w:t>在get ready以及start up两课也学习了五官eas,nose,arms，I'v got... We</w:t>
            </w:r>
            <w:r>
              <w:rPr>
                <w:rFonts w:hint="default" w:ascii="仿宋_GB2312" w:hAnsi="仿宋_GB2312" w:eastAsia="仿宋_GB2312" w:cs="仿宋_GB2312"/>
                <w:spacing w:val="5"/>
                <w:sz w:val="21"/>
                <w:szCs w:val="21"/>
                <w:lang w:val="en-US" w:eastAsia="zh-CN"/>
              </w:rPr>
              <w:t>’</w:t>
            </w: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  <w:lang w:val="en-US" w:eastAsia="zh-CN"/>
              </w:rPr>
              <w:t>ve go...has got等的表达，有一定的语言表达基础。</w:t>
            </w:r>
          </w:p>
        </w:tc>
      </w:tr>
      <w:tr w14:paraId="2E26A4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atLeast"/>
        </w:trPr>
        <w:tc>
          <w:tcPr>
            <w:tcW w:w="1276" w:type="dxa"/>
            <w:noWrap w:val="0"/>
            <w:vAlign w:val="center"/>
          </w:tcPr>
          <w:p w14:paraId="256C7BC7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教学准备</w:t>
            </w:r>
          </w:p>
          <w:p w14:paraId="3C7BB6BE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课程资源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2AD1E0CE">
            <w:pPr>
              <w:spacing w:line="360" w:lineRule="exact"/>
              <w:ind w:firstLine="420" w:firstLineChars="20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Cards, CD-ROM</w:t>
            </w:r>
          </w:p>
        </w:tc>
      </w:tr>
      <w:tr w14:paraId="604FB5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1276" w:type="dxa"/>
            <w:noWrap w:val="0"/>
            <w:vAlign w:val="center"/>
          </w:tcPr>
          <w:p w14:paraId="10D3FDA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教学环节</w:t>
            </w:r>
          </w:p>
          <w:p w14:paraId="56B70FE4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时间分配</w:t>
            </w:r>
          </w:p>
        </w:tc>
        <w:tc>
          <w:tcPr>
            <w:tcW w:w="4589" w:type="dxa"/>
            <w:gridSpan w:val="4"/>
            <w:noWrap w:val="0"/>
            <w:vAlign w:val="center"/>
          </w:tcPr>
          <w:p w14:paraId="1C2AACB5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 与 学 过 程</w:t>
            </w:r>
          </w:p>
        </w:tc>
        <w:tc>
          <w:tcPr>
            <w:tcW w:w="2357" w:type="dxa"/>
            <w:gridSpan w:val="3"/>
            <w:noWrap w:val="0"/>
            <w:vAlign w:val="center"/>
          </w:tcPr>
          <w:p w14:paraId="54BBC0E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设计意图</w:t>
            </w:r>
          </w:p>
        </w:tc>
        <w:tc>
          <w:tcPr>
            <w:tcW w:w="425" w:type="dxa"/>
            <w:noWrap w:val="0"/>
            <w:vAlign w:val="center"/>
          </w:tcPr>
          <w:p w14:paraId="0E195A2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动态调整</w:t>
            </w:r>
          </w:p>
        </w:tc>
        <w:tc>
          <w:tcPr>
            <w:tcW w:w="1134" w:type="dxa"/>
            <w:noWrap w:val="0"/>
            <w:vAlign w:val="center"/>
          </w:tcPr>
          <w:p w14:paraId="5246076E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学习评价</w:t>
            </w:r>
          </w:p>
        </w:tc>
      </w:tr>
      <w:tr w14:paraId="142D31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3" w:hRule="atLeast"/>
        </w:trPr>
        <w:tc>
          <w:tcPr>
            <w:tcW w:w="1276" w:type="dxa"/>
            <w:noWrap w:val="0"/>
            <w:vAlign w:val="top"/>
          </w:tcPr>
          <w:p w14:paraId="7647B990">
            <w:pPr>
              <w:pStyle w:val="20"/>
              <w:ind w:firstLine="48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BDB0378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I、Warm up and lead in 5</w:t>
            </w:r>
            <w:r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’</w:t>
            </w:r>
          </w:p>
          <w:p w14:paraId="39F4ACDD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7E4F786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EEA7110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D92CB5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3B119AD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4BC3A18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AA5EECF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1174BB9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2075C95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F9CF559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450B126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7B85DFE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55B5F88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91525B1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5A09A68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DE8724B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0798911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B0A656C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FE742B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II、Text learning 17</w:t>
            </w:r>
          </w:p>
          <w:p w14:paraId="304513F0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74971E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CD8168F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E3DFF4E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D53A9B9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543CDC6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6088E3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E032D1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97D0DA2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364388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0E9A0C7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01F6179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1C67F0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84DE01C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9EE3AC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D84CEA1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FAB91A4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53013F6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C9407D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7295EFE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2DD6F70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1F25E1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D59671E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6128F09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21124FD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03BA0EE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A8AE71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FCA2B27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7A2A692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ADA8871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CF4A6ED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B45D11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A7AB7D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C962D7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F0E01A6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01CE0B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7559E51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C9A7B1F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FE77452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8B8FE59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86CF50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DF95AF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8084A78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DE976CD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2491D3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988E5C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10D4960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B39E2A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F495309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4CD8F4C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0F346D1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26C3B3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E424EAF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DFDF0B7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273DD4D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A788B5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4336B5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18C6D7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BCC8667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0580B72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7383338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839534D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13948F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92753B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D12E0A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4044CC2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C9F779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2CFFE8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47371DF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8C42AEF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bookmarkStart w:id="0" w:name="_GoBack"/>
            <w:bookmarkEnd w:id="0"/>
          </w:p>
          <w:p w14:paraId="487CE71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FBF0B2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AE256E1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E82B69C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ED84304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III、Task completion 12</w:t>
            </w:r>
            <w:r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’</w:t>
            </w:r>
          </w:p>
          <w:p w14:paraId="5F873A7B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D360B67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7A29242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B3AF634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A13B311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D10C42C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57C33D9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5933BFB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C4158D9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5934078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32470E8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FA3A751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64E63EA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38F5A6A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63E3726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CF10EC2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B3B9068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5B39FB2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502DDD4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D0F74DB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6668292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258B90F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F52B7C2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4C34C2A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8C6D17B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3899A5F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FF42E31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D134106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EA0C420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4CB0771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BB1A0BF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37772FB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546EFA8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IV. Summary and homework 1</w:t>
            </w:r>
            <w:r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’</w:t>
            </w:r>
          </w:p>
        </w:tc>
        <w:tc>
          <w:tcPr>
            <w:tcW w:w="4589" w:type="dxa"/>
            <w:gridSpan w:val="4"/>
            <w:noWrap w:val="0"/>
            <w:vAlign w:val="top"/>
          </w:tcPr>
          <w:p w14:paraId="4C6459C2">
            <w:pPr>
              <w:keepNext w:val="0"/>
              <w:keepLines w:val="0"/>
              <w:suppressLineNumbers w:val="0"/>
              <w:spacing w:before="0" w:beforeAutospacing="0" w:after="0" w:afterAutospacing="0" w:line="500" w:lineRule="exact"/>
              <w:ind w:left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活动1：</w:t>
            </w:r>
          </w:p>
          <w:p w14:paraId="7C136091">
            <w:pPr>
              <w:keepNext w:val="0"/>
              <w:keepLines w:val="0"/>
              <w:numPr>
                <w:ilvl w:val="0"/>
                <w:numId w:val="2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Warming up:sing a song.</w:t>
            </w:r>
          </w:p>
          <w:p w14:paraId="4058AADA">
            <w:pPr>
              <w:keepNext w:val="0"/>
              <w:keepLines w:val="0"/>
              <w:numPr>
                <w:ilvl w:val="0"/>
                <w:numId w:val="2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Lead in:Show a picture. This is Nana.She is sleeping.Listen: What’s that noise? It’s her dream.What does she dream about?</w:t>
            </w:r>
          </w:p>
          <w:p w14:paraId="02F6BF91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Learn:dream Let’s go into her dream.</w:t>
            </w:r>
          </w:p>
          <w:p w14:paraId="3404BD35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Chars="0" w:right="0" w:rightChars="0"/>
              <w:jc w:val="center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1816735" cy="1093470"/>
                  <wp:effectExtent l="0" t="0" r="12065" b="11430"/>
                  <wp:docPr id="2" name="图片 2" descr="17498891944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1749889194438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6735" cy="1093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BD4BAD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Chars="0" w:right="0" w:rightChars="0"/>
              <w:jc w:val="center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E33A267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Chars="0" w:right="0" w:rightChars="0"/>
              <w:jc w:val="center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AA02399">
            <w:pPr>
              <w:keepNext w:val="0"/>
              <w:keepLines w:val="0"/>
              <w:numPr>
                <w:ilvl w:val="0"/>
                <w:numId w:val="3"/>
              </w:numPr>
              <w:suppressLineNumbers w:val="0"/>
              <w:spacing w:before="0" w:beforeAutospacing="0" w:after="0" w:afterAutospacing="0" w:line="240" w:lineRule="auto"/>
              <w:ind w:leftChars="0" w:right="0" w:right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Watch a video——Q:She dreams of his ___________ .Body parts.Learn:part Q:Which parts？</w:t>
            </w:r>
          </w:p>
          <w:p w14:paraId="01491AE1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jc w:val="center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970915" cy="702945"/>
                  <wp:effectExtent l="0" t="0" r="0" b="1905"/>
                  <wp:docPr id="71" name="图片 24" descr="图片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 24" descr="图片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48410" t="25473" r="64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0915" cy="702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CB11A9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2.Nana says to them-Who is there?Body parts ask her:Learn: ask “Who is the best for you?”</w:t>
            </w:r>
          </w:p>
          <w:p w14:paraId="6A7678A7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Learn:best Q:What do they say to Nana？</w:t>
            </w:r>
          </w:p>
          <w:p w14:paraId="58220B21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jc w:val="center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2219960" cy="1198880"/>
                  <wp:effectExtent l="0" t="0" r="8890" b="1270"/>
                  <wp:docPr id="58" name="图片 25" descr="图片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25" descr="图片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9960" cy="1198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8A2D0A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jc w:val="center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3.Nana answers: answer，important,stop,team</w:t>
            </w:r>
          </w:p>
          <w:p w14:paraId="6D47616E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jc w:val="center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1417320" cy="723900"/>
                  <wp:effectExtent l="0" t="0" r="0" b="0"/>
                  <wp:docPr id="72" name="图片 26" descr="图片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26" descr="图片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r="214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32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085E70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4.Look at the body team.Look and fill</w:t>
            </w:r>
          </w:p>
          <w:p w14:paraId="5D2BFE86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jc w:val="left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1194435" cy="666750"/>
                  <wp:effectExtent l="0" t="0" r="5715" b="0"/>
                  <wp:docPr id="67" name="图片 27" descr="图片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27" descr="图片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t="10945" r="3795" b="210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4435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1033145" cy="628650"/>
                  <wp:effectExtent l="0" t="0" r="14605" b="0"/>
                  <wp:docPr id="59" name="图片 28" descr="图片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28" descr="图片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t="9239" r="4290" b="3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145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3AEA02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5.Show these pictures.</w:t>
            </w:r>
          </w:p>
          <w:p w14:paraId="2B700039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jc w:val="center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2190750" cy="1221740"/>
                  <wp:effectExtent l="0" t="0" r="0" b="0"/>
                  <wp:docPr id="68" name="图片 29" descr="图片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29" descr="图片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2184" t="2417" r="26061" b="26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0" cy="1221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D215114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3056255" cy="1421130"/>
                  <wp:effectExtent l="0" t="0" r="0" b="0"/>
                  <wp:docPr id="62" name="图片 30" descr="图片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30" descr="图片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6255" cy="1421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CA1FC9">
            <w:pPr>
              <w:keepNext w:val="0"/>
              <w:keepLines w:val="0"/>
              <w:numPr>
                <w:ilvl w:val="0"/>
                <w:numId w:val="4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Our body parts are all important for us.</w:t>
            </w:r>
          </w:p>
          <w:p w14:paraId="202749CF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From ‘I’m the best’ to no dispute.</w:t>
            </w:r>
          </w:p>
          <w:p w14:paraId="6C7EDF20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Body parts say</w:t>
            </w:r>
          </w:p>
          <w:p w14:paraId="63DD723E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2306955" cy="1184910"/>
                  <wp:effectExtent l="0" t="0" r="0" b="15240"/>
                  <wp:docPr id="63" name="图片 31" descr="图片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31" descr="图片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t="2711" r="244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6955" cy="118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384D65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Read and fill.</w:t>
            </w:r>
          </w:p>
          <w:p w14:paraId="0C5FAB8F">
            <w:pPr>
              <w:widowControl w:val="0"/>
              <w:numPr>
                <w:ilvl w:val="0"/>
                <w:numId w:val="0"/>
              </w:numPr>
              <w:ind w:leftChars="200"/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2213610" cy="1189990"/>
                  <wp:effectExtent l="0" t="0" r="15240" b="10160"/>
                  <wp:docPr id="64" name="图片 32" descr="图片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32" descr="图片8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3610" cy="1189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D984AB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6.Body parts want to say to you.</w:t>
            </w:r>
          </w:p>
          <w:p w14:paraId="449B2F06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100580" cy="984885"/>
                  <wp:effectExtent l="0" t="0" r="0" b="0"/>
                  <wp:docPr id="65" name="图片 33" descr="图片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33" descr="图片9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t="19930" r="31212" b="199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580" cy="984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8B56A0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7.Retell.</w:t>
            </w:r>
          </w:p>
          <w:p w14:paraId="1E3E359C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901950" cy="1410970"/>
                  <wp:effectExtent l="0" t="0" r="0" b="0"/>
                  <wp:docPr id="44" name="图片 34" descr="图片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34" descr="图片10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 r="49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1410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6CC68F">
            <w:pPr>
              <w:keepNext w:val="0"/>
              <w:keepLines w:val="0"/>
              <w:numPr>
                <w:ilvl w:val="0"/>
                <w:numId w:val="4"/>
              </w:numPr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Work in groups.Act out the story.</w:t>
            </w:r>
          </w:p>
          <w:p w14:paraId="5B600AA0">
            <w:pPr>
              <w:keepNext w:val="0"/>
              <w:keepLines w:val="0"/>
              <w:widowControl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right="0" w:rightChars="0"/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DB56E73">
            <w:pPr>
              <w:keepNext w:val="0"/>
              <w:keepLines w:val="0"/>
              <w:widowControl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right="0" w:rightChars="0"/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D190D0E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1.Look and say.</w:t>
            </w:r>
          </w:p>
          <w:p w14:paraId="4038EFAE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310765" cy="1146810"/>
                  <wp:effectExtent l="0" t="0" r="0" b="15240"/>
                  <wp:docPr id="50" name="图片 35" descr="图片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35" descr="图片11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r="76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0765" cy="1146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A2E6DF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right="0" w:rightChars="0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2.Draw and say.</w:t>
            </w:r>
          </w:p>
          <w:p w14:paraId="13683C05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 w:rightChars="0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What can you smell,see,hear,taste and touch?</w:t>
            </w:r>
          </w:p>
          <w:p w14:paraId="4344B5E2">
            <w:pPr>
              <w:widowControl w:val="0"/>
              <w:numPr>
                <w:ilvl w:val="0"/>
                <w:numId w:val="0"/>
              </w:numPr>
              <w:ind w:leftChars="200"/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341880" cy="1054735"/>
                  <wp:effectExtent l="0" t="0" r="1270" b="12065"/>
                  <wp:docPr id="51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l="8745" t="68573" r="11858" b="40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1880" cy="1054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26A33D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3.Think and say.</w:t>
            </w:r>
          </w:p>
          <w:p w14:paraId="57E791F3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Imagine what other body parts would say to her?</w:t>
            </w:r>
          </w:p>
          <w:p w14:paraId="3206BDFF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413635" cy="1022350"/>
                  <wp:effectExtent l="0" t="0" r="5715" b="6350"/>
                  <wp:docPr id="49" name="图片 37" descr="图片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37" descr="图片12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rcRect r="4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635" cy="1022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D26FD2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leftChars="0" w:right="0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 w:eastAsia="zh-CN"/>
              </w:rPr>
              <w:t>4.</w:t>
            </w:r>
            <w:r>
              <w:rPr>
                <w:rFonts w:hint="eastAsia" w:ascii="仿宋_GB2312" w:hAnsi="仿宋_GB2312" w:eastAsia="仿宋_GB2312" w:cs="仿宋_GB2312"/>
                <w:i w:val="0"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  <w:t>Based on the text, encourage students to unleash their imagination and complete the comic</w:t>
            </w:r>
          </w:p>
          <w:p w14:paraId="296E7462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jc w:val="left"/>
              <w:rPr>
                <w:rFonts w:hint="default" w:ascii="Times New Roman" w:hAnsi="Times New Roman" w:eastAsia="楷体" w:cs="Times New Roman"/>
                <w:sz w:val="28"/>
                <w:szCs w:val="28"/>
                <w:lang w:val="en-US" w:eastAsia="zh-CN"/>
              </w:rPr>
            </w:pPr>
            <w:r>
              <w:rPr>
                <w:rFonts w:hint="default" w:ascii="Times New Roman" w:hAnsi="Times New Roman" w:eastAsia="楷体" w:cs="Times New Roman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1334135" cy="708660"/>
                  <wp:effectExtent l="0" t="0" r="18415" b="15240"/>
                  <wp:docPr id="48" name="图片 38" descr="图片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38" descr="图片13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rcRect r="318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135" cy="708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Times New Roman" w:hAnsi="Times New Roman" w:eastAsia="楷体" w:cs="Times New Roman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1198245" cy="693420"/>
                  <wp:effectExtent l="0" t="0" r="1905" b="11430"/>
                  <wp:docPr id="43" name="图片 39" descr="图片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39" descr="图片14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 l="7750" t="4809" r="7027" b="54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245" cy="693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20D82D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240" w:lineRule="auto"/>
              <w:ind w:left="0" w:right="0"/>
              <w:jc w:val="left"/>
              <w:rPr>
                <w:rFonts w:hint="default" w:ascii="Times New Roman" w:hAnsi="Times New Roman" w:eastAsia="楷体" w:cs="Times New Roman"/>
                <w:sz w:val="28"/>
                <w:szCs w:val="28"/>
                <w:lang w:val="en-US" w:eastAsia="zh-CN"/>
              </w:rPr>
            </w:pPr>
          </w:p>
          <w:p w14:paraId="018F38AE">
            <w:pPr>
              <w:keepNext w:val="0"/>
              <w:keepLines w:val="0"/>
              <w:numPr>
                <w:ilvl w:val="0"/>
                <w:numId w:val="5"/>
              </w:numPr>
              <w:suppressLineNumbers w:val="0"/>
              <w:spacing w:before="0" w:beforeAutospacing="0" w:after="0" w:afterAutospacing="0" w:line="240" w:lineRule="auto"/>
              <w:ind w:left="425" w:leftChars="0" w:right="0" w:hanging="425" w:firstLineChars="0"/>
              <w:rPr>
                <w:rFonts w:hint="default" w:ascii="仿宋_GB2312" w:hAnsi="仿宋_GB2312" w:eastAsia="仿宋_GB2312" w:cs="仿宋_GB2312"/>
                <w:i w:val="0"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 w:eastAsia="zh-CN"/>
              </w:rPr>
              <w:t>Summart: What have we learnt?</w:t>
            </w:r>
          </w:p>
          <w:p w14:paraId="4F34A439">
            <w:pPr>
              <w:keepNext w:val="0"/>
              <w:keepLines w:val="0"/>
              <w:numPr>
                <w:ilvl w:val="0"/>
                <w:numId w:val="5"/>
              </w:numPr>
              <w:suppressLineNumbers w:val="0"/>
              <w:spacing w:before="0" w:beforeAutospacing="0" w:after="0" w:afterAutospacing="0" w:line="240" w:lineRule="auto"/>
              <w:ind w:left="425" w:leftChars="0" w:right="0" w:hanging="425" w:firstLineChars="0"/>
              <w:rPr>
                <w:rFonts w:hint="default" w:ascii="Times New Roman" w:hAnsi="Times New Roman" w:eastAsia="楷体" w:cs="Times New Roman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 w:eastAsia="zh-CN"/>
              </w:rPr>
              <w:t>Homework.</w:t>
            </w:r>
          </w:p>
        </w:tc>
        <w:tc>
          <w:tcPr>
            <w:tcW w:w="2357" w:type="dxa"/>
            <w:gridSpan w:val="3"/>
            <w:noWrap w:val="0"/>
            <w:vAlign w:val="top"/>
          </w:tcPr>
          <w:p w14:paraId="05E5598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热身启动，复习旧知，激发学习积极性。</w:t>
            </w:r>
          </w:p>
          <w:p w14:paraId="4B58F1E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AB2D1B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3E225A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98A428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287569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CA22E6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D6D300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826B50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6D69F7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740AE67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13F312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F6314A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C3C9AE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013486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A72E79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064742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48558E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790979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F58047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B2A7AE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03A2C9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7662310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帮助学生在语境中理解故事内容，学习故事中核心语言。</w:t>
            </w:r>
          </w:p>
          <w:p w14:paraId="3ABBF91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ACEF59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09FB89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82EC60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733D8D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482E3F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89186A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D1E1EA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7D0C58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7C156B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323861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1CEF65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学生在教师指导下，通过观看视频，从大意到细节逐步理解故事内容，在语境中学习词汇，为进一步内化语言，输出语言奠定基础。</w:t>
            </w:r>
          </w:p>
          <w:p w14:paraId="471A3AB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5D7704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F1A765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5C71E4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5AEF34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AB554E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B8576B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E42DAF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D37DD9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10948A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7D6856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785194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通过操练和展示，明确身体各个器官对我们的重要性。</w:t>
            </w:r>
          </w:p>
          <w:p w14:paraId="4B5F279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1CD8E4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86F804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BC5F8B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B676FE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262D78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7CEC5E3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731E00C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C63282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23288F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4E3C50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7B9A3E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296E37C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63E01A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647B7A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BC70C1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92615DC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0862A8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96FBA9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4A48B1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6324F3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D022FF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1C203C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EDDC63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1403AD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74DE332C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E01A19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863550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352E2F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F4BB11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7C37C3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ED1287C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EA6065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C9149B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64F751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B7C881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0885BC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78A6B45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7F31A13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D670EA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287849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760CDB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91A1AC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508C63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4D32C9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E20924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A3DDAC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6A9C35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CC8EEA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3971B9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整合Let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’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s explore一课知道各器官能为人们做的事情。</w:t>
            </w:r>
          </w:p>
          <w:p w14:paraId="6DDA2F2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78D44A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B21F92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B2BB3E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2604F7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引导学生在整理核心语言的基础上，实现从学习理解过渡到应用实践，为后面真实的表达做准备。</w:t>
            </w:r>
          </w:p>
          <w:p w14:paraId="5036960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D2DD6C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ab/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参观动物园，能够对本单元所学的重点语言词汇句</w:t>
            </w:r>
          </w:p>
        </w:tc>
        <w:tc>
          <w:tcPr>
            <w:tcW w:w="425" w:type="dxa"/>
            <w:noWrap w:val="0"/>
            <w:vAlign w:val="top"/>
          </w:tcPr>
          <w:p w14:paraId="6E7ED6A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  <w:tc>
          <w:tcPr>
            <w:tcW w:w="1134" w:type="dxa"/>
            <w:noWrap w:val="0"/>
            <w:vAlign w:val="top"/>
          </w:tcPr>
          <w:p w14:paraId="48B89AF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观察学生能否参与互动和交流，根据学生表现给予指导和反馈。</w:t>
            </w:r>
          </w:p>
          <w:p w14:paraId="7F7D023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45B188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0BD00B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80D993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0C30E3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2E123D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31E04F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7A9CE9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8C9E80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0C0ACA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C7A4C2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C5C45B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0AF0E5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1A12B20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1658846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6ABA08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教师观察学生在观看视频和图片中，提取关键信息的能力，考察学生对前课学习的核心语言的地正确理解。</w:t>
            </w:r>
          </w:p>
          <w:p w14:paraId="665D061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F2BF6F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EFD9C9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1CDC5A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A4B346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0FC58C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28CF085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D1B103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BEDBF5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EDF741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803A84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066DDA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3386E2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4E52D7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FD5602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12991D8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2BF62C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12CCEF3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D4B61E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A35CDE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F8865C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20F7D2F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AE6E2F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E23831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DEC447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529687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102B475C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8A0949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DF60D0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1D7E199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29D3A4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DE0C12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950B5C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563CA2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78E765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教师观察学生能否扮演相应的角色，运用所学语言介绍他人的身体部位，及时给予帮助。</w:t>
            </w:r>
          </w:p>
          <w:p w14:paraId="78EF5447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B498B69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CE96629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FDC7CC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667D8D0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注意观察学生的书写，是否规范。</w:t>
            </w:r>
          </w:p>
          <w:p w14:paraId="1A48D2E3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0977C80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A5AA3C2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DB16785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5F795E6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864BCC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2D9992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65A0A74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FD328A7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AA01B9C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A06D73F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90EC71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105C335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7627ADF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0F43503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46A7694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5526EE0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7E82A7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A19619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7B38884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DCBBFA0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观察学生对语篇主要内容的理解与概括能力，教师适当补充说明，引导学生抓住语篇主要内容。</w:t>
            </w:r>
          </w:p>
          <w:p w14:paraId="319D6482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87D3D87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CD9F10B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8342A20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E1D396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4961CD2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4CBA57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 w14:paraId="05FF5D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4" w:hRule="atLeast"/>
        </w:trPr>
        <w:tc>
          <w:tcPr>
            <w:tcW w:w="1276" w:type="dxa"/>
            <w:noWrap w:val="0"/>
            <w:vAlign w:val="center"/>
          </w:tcPr>
          <w:p w14:paraId="503F73A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作业设计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268AEC07">
            <w:pPr>
              <w:jc w:val="center"/>
              <w:rPr>
                <w:rFonts w:hint="eastAsia" w:eastAsia="楷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eastAsia="楷体" w:cs="Times New Roman"/>
                <w:sz w:val="21"/>
                <w:szCs w:val="21"/>
                <w:lang w:val="en-US" w:eastAsia="zh-CN"/>
              </w:rPr>
              <w:t>基础性作业：听音，跟读故事并表演故事。</w:t>
            </w:r>
          </w:p>
          <w:p w14:paraId="4BC7D6A8">
            <w:pPr>
              <w:jc w:val="center"/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  <w:r>
              <w:rPr>
                <w:rFonts w:hint="eastAsia" w:eastAsia="楷体" w:cs="Times New Roman"/>
                <w:sz w:val="21"/>
                <w:szCs w:val="21"/>
                <w:lang w:val="en-US" w:eastAsia="zh-CN"/>
              </w:rPr>
              <w:t>实践性作业：制作健康生活与身体器官海报</w:t>
            </w:r>
          </w:p>
        </w:tc>
      </w:tr>
      <w:tr w14:paraId="797524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1276" w:type="dxa"/>
            <w:noWrap w:val="0"/>
            <w:vAlign w:val="center"/>
          </w:tcPr>
          <w:p w14:paraId="4DC4A20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板书设计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1D50B6F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default" w:ascii="Times New Roman" w:hAnsi="Times New Roman" w:eastAsia="楷体" w:cs="Times New Roman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3054350" cy="1410970"/>
                  <wp:effectExtent l="0" t="0" r="0" b="17780"/>
                  <wp:docPr id="46" name="图片 41" descr="图片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1" descr="图片10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4350" cy="1410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 xml:space="preserve">            </w:t>
            </w:r>
          </w:p>
        </w:tc>
      </w:tr>
      <w:tr w14:paraId="6D2DB6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96" w:hRule="atLeast"/>
        </w:trPr>
        <w:tc>
          <w:tcPr>
            <w:tcW w:w="1276" w:type="dxa"/>
            <w:noWrap w:val="0"/>
            <w:vAlign w:val="center"/>
          </w:tcPr>
          <w:p w14:paraId="110FF4DD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教学反思与改进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43FAB05B">
            <w:pPr>
              <w:pStyle w:val="9"/>
              <w:wordWrap w:val="0"/>
              <w:spacing w:beforeAutospacing="0" w:afterAutospacing="0"/>
              <w:jc w:val="both"/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</w:tc>
      </w:tr>
    </w:tbl>
    <w:p w14:paraId="6C55C6D1">
      <w:pPr>
        <w:tabs>
          <w:tab w:val="left" w:pos="4260"/>
          <w:tab w:val="center" w:pos="4819"/>
        </w:tabs>
        <w:rPr>
          <w:rFonts w:hint="eastAsia" w:ascii="宋体" w:hAnsi="宋体"/>
          <w:sz w:val="24"/>
        </w:rPr>
      </w:pPr>
    </w:p>
    <w:sectPr>
      <w:pgSz w:w="11906" w:h="16838"/>
      <w:pgMar w:top="1134" w:right="1134" w:bottom="1134" w:left="1134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E192A89"/>
    <w:multiLevelType w:val="singleLevel"/>
    <w:tmpl w:val="9E192A89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F503A146"/>
    <w:multiLevelType w:val="singleLevel"/>
    <w:tmpl w:val="F503A146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67CB678D"/>
    <w:multiLevelType w:val="singleLevel"/>
    <w:tmpl w:val="67CB678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689B5115"/>
    <w:multiLevelType w:val="singleLevel"/>
    <w:tmpl w:val="689B5115"/>
    <w:lvl w:ilvl="0" w:tentative="0">
      <w:start w:val="6"/>
      <w:numFmt w:val="decimal"/>
      <w:suff w:val="space"/>
      <w:lvlText w:val="%1."/>
      <w:lvlJc w:val="left"/>
    </w:lvl>
  </w:abstractNum>
  <w:abstractNum w:abstractNumId="4">
    <w:nsid w:val="6B6F8E1A"/>
    <w:multiLevelType w:val="singleLevel"/>
    <w:tmpl w:val="6B6F8E1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attachedTemplate r:id="rId1"/>
  <w:documentProtection w:enforcement="0"/>
  <w:defaultTabStop w:val="420"/>
  <w:hyphenationZone w:val="36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I0ZjA0OWM0ZGY4YWRkZjdhNDg1YTVmYmEzNDZhOGEifQ=="/>
  </w:docVars>
  <w:rsids>
    <w:rsidRoot w:val="38E26AD9"/>
    <w:rsid w:val="00000C2F"/>
    <w:rsid w:val="00002DED"/>
    <w:rsid w:val="000126DC"/>
    <w:rsid w:val="00021BFE"/>
    <w:rsid w:val="000250D3"/>
    <w:rsid w:val="00027686"/>
    <w:rsid w:val="00033115"/>
    <w:rsid w:val="0003478F"/>
    <w:rsid w:val="00046E2C"/>
    <w:rsid w:val="00052833"/>
    <w:rsid w:val="00060D66"/>
    <w:rsid w:val="00064C57"/>
    <w:rsid w:val="00064F62"/>
    <w:rsid w:val="00065712"/>
    <w:rsid w:val="000856C1"/>
    <w:rsid w:val="00092531"/>
    <w:rsid w:val="000955D1"/>
    <w:rsid w:val="000A21E1"/>
    <w:rsid w:val="000B1076"/>
    <w:rsid w:val="000B2538"/>
    <w:rsid w:val="000B6278"/>
    <w:rsid w:val="000C2E4D"/>
    <w:rsid w:val="000D4393"/>
    <w:rsid w:val="000E324B"/>
    <w:rsid w:val="000E735D"/>
    <w:rsid w:val="000F2C4A"/>
    <w:rsid w:val="000F31C7"/>
    <w:rsid w:val="00101AA3"/>
    <w:rsid w:val="00106743"/>
    <w:rsid w:val="00107F79"/>
    <w:rsid w:val="001100D4"/>
    <w:rsid w:val="00121794"/>
    <w:rsid w:val="001226B4"/>
    <w:rsid w:val="001340E3"/>
    <w:rsid w:val="0013670D"/>
    <w:rsid w:val="00141F40"/>
    <w:rsid w:val="001429AC"/>
    <w:rsid w:val="001509A1"/>
    <w:rsid w:val="00151DD5"/>
    <w:rsid w:val="001605D6"/>
    <w:rsid w:val="00165786"/>
    <w:rsid w:val="00172E9E"/>
    <w:rsid w:val="001731A9"/>
    <w:rsid w:val="00175253"/>
    <w:rsid w:val="0018107B"/>
    <w:rsid w:val="00181AC3"/>
    <w:rsid w:val="00183580"/>
    <w:rsid w:val="00197606"/>
    <w:rsid w:val="001A748E"/>
    <w:rsid w:val="001C23A8"/>
    <w:rsid w:val="001C36E0"/>
    <w:rsid w:val="001C64F4"/>
    <w:rsid w:val="001E367D"/>
    <w:rsid w:val="001F45FA"/>
    <w:rsid w:val="0020054E"/>
    <w:rsid w:val="00200E9B"/>
    <w:rsid w:val="00205991"/>
    <w:rsid w:val="002066D3"/>
    <w:rsid w:val="00212A7E"/>
    <w:rsid w:val="00215760"/>
    <w:rsid w:val="0021691C"/>
    <w:rsid w:val="002172E7"/>
    <w:rsid w:val="0022368F"/>
    <w:rsid w:val="00237D4B"/>
    <w:rsid w:val="00245FDF"/>
    <w:rsid w:val="0024638C"/>
    <w:rsid w:val="002547D3"/>
    <w:rsid w:val="00254B17"/>
    <w:rsid w:val="00255AB2"/>
    <w:rsid w:val="00260A4C"/>
    <w:rsid w:val="00264511"/>
    <w:rsid w:val="00272569"/>
    <w:rsid w:val="002826DA"/>
    <w:rsid w:val="002843A8"/>
    <w:rsid w:val="002869D5"/>
    <w:rsid w:val="00292DAB"/>
    <w:rsid w:val="002A15FE"/>
    <w:rsid w:val="002A2E5E"/>
    <w:rsid w:val="002A6452"/>
    <w:rsid w:val="002B3CCF"/>
    <w:rsid w:val="002B5567"/>
    <w:rsid w:val="002C7AF7"/>
    <w:rsid w:val="002D2450"/>
    <w:rsid w:val="002D406F"/>
    <w:rsid w:val="002D49B6"/>
    <w:rsid w:val="002D5DBB"/>
    <w:rsid w:val="002E1938"/>
    <w:rsid w:val="002E70BD"/>
    <w:rsid w:val="002F1E9A"/>
    <w:rsid w:val="002F2B3E"/>
    <w:rsid w:val="002F3B90"/>
    <w:rsid w:val="00300CD6"/>
    <w:rsid w:val="00304D42"/>
    <w:rsid w:val="003071E7"/>
    <w:rsid w:val="00312445"/>
    <w:rsid w:val="003133A7"/>
    <w:rsid w:val="003146DB"/>
    <w:rsid w:val="003219E4"/>
    <w:rsid w:val="00322099"/>
    <w:rsid w:val="00322834"/>
    <w:rsid w:val="00326566"/>
    <w:rsid w:val="003276EF"/>
    <w:rsid w:val="00333E2A"/>
    <w:rsid w:val="003472FB"/>
    <w:rsid w:val="0035089D"/>
    <w:rsid w:val="00353BD4"/>
    <w:rsid w:val="00357653"/>
    <w:rsid w:val="00360993"/>
    <w:rsid w:val="00361610"/>
    <w:rsid w:val="003766FD"/>
    <w:rsid w:val="003777CE"/>
    <w:rsid w:val="0038340D"/>
    <w:rsid w:val="00387317"/>
    <w:rsid w:val="003917F7"/>
    <w:rsid w:val="003938AE"/>
    <w:rsid w:val="003956A2"/>
    <w:rsid w:val="00397334"/>
    <w:rsid w:val="003A1387"/>
    <w:rsid w:val="003A2163"/>
    <w:rsid w:val="003A2F77"/>
    <w:rsid w:val="003A3C44"/>
    <w:rsid w:val="003A7F83"/>
    <w:rsid w:val="003B0C7D"/>
    <w:rsid w:val="003B69C1"/>
    <w:rsid w:val="003C006D"/>
    <w:rsid w:val="003C441B"/>
    <w:rsid w:val="003D266B"/>
    <w:rsid w:val="003D2FA8"/>
    <w:rsid w:val="003E0136"/>
    <w:rsid w:val="003E3CAA"/>
    <w:rsid w:val="003F01DF"/>
    <w:rsid w:val="004013F4"/>
    <w:rsid w:val="004104A9"/>
    <w:rsid w:val="004109AC"/>
    <w:rsid w:val="00412F06"/>
    <w:rsid w:val="00414CEB"/>
    <w:rsid w:val="004157B9"/>
    <w:rsid w:val="0042399E"/>
    <w:rsid w:val="0043434F"/>
    <w:rsid w:val="00441A8C"/>
    <w:rsid w:val="00442FDA"/>
    <w:rsid w:val="0044514A"/>
    <w:rsid w:val="00450F4B"/>
    <w:rsid w:val="00454E2F"/>
    <w:rsid w:val="00485D65"/>
    <w:rsid w:val="00494823"/>
    <w:rsid w:val="00496215"/>
    <w:rsid w:val="004A1481"/>
    <w:rsid w:val="004A21D4"/>
    <w:rsid w:val="004A294B"/>
    <w:rsid w:val="004A65E6"/>
    <w:rsid w:val="004A7A44"/>
    <w:rsid w:val="004B1695"/>
    <w:rsid w:val="004B358C"/>
    <w:rsid w:val="004B6CC9"/>
    <w:rsid w:val="004B7E3D"/>
    <w:rsid w:val="004C00E6"/>
    <w:rsid w:val="004C7CDC"/>
    <w:rsid w:val="004D00BD"/>
    <w:rsid w:val="004D197A"/>
    <w:rsid w:val="004E0AF3"/>
    <w:rsid w:val="004E1A44"/>
    <w:rsid w:val="004E3D21"/>
    <w:rsid w:val="004E645C"/>
    <w:rsid w:val="0050528A"/>
    <w:rsid w:val="005140DA"/>
    <w:rsid w:val="00514422"/>
    <w:rsid w:val="00515272"/>
    <w:rsid w:val="005153F2"/>
    <w:rsid w:val="00517094"/>
    <w:rsid w:val="005176CE"/>
    <w:rsid w:val="00520CA0"/>
    <w:rsid w:val="00521F80"/>
    <w:rsid w:val="00522B52"/>
    <w:rsid w:val="005252F1"/>
    <w:rsid w:val="0053209E"/>
    <w:rsid w:val="00535236"/>
    <w:rsid w:val="00540FAE"/>
    <w:rsid w:val="005410E6"/>
    <w:rsid w:val="005415FF"/>
    <w:rsid w:val="00546310"/>
    <w:rsid w:val="00546E60"/>
    <w:rsid w:val="00551055"/>
    <w:rsid w:val="00553D74"/>
    <w:rsid w:val="005723D1"/>
    <w:rsid w:val="00574D15"/>
    <w:rsid w:val="00581981"/>
    <w:rsid w:val="005903A5"/>
    <w:rsid w:val="00592379"/>
    <w:rsid w:val="005A7369"/>
    <w:rsid w:val="005B17B5"/>
    <w:rsid w:val="005C13BA"/>
    <w:rsid w:val="005C295A"/>
    <w:rsid w:val="005C5734"/>
    <w:rsid w:val="005C68E2"/>
    <w:rsid w:val="005C7DD5"/>
    <w:rsid w:val="005D7A2D"/>
    <w:rsid w:val="005D7E66"/>
    <w:rsid w:val="005E6A61"/>
    <w:rsid w:val="005F05F5"/>
    <w:rsid w:val="005F6485"/>
    <w:rsid w:val="00602F3A"/>
    <w:rsid w:val="00606DE8"/>
    <w:rsid w:val="00607509"/>
    <w:rsid w:val="00626E0A"/>
    <w:rsid w:val="00627277"/>
    <w:rsid w:val="00627F87"/>
    <w:rsid w:val="0063462E"/>
    <w:rsid w:val="006366CC"/>
    <w:rsid w:val="0064545B"/>
    <w:rsid w:val="006476C9"/>
    <w:rsid w:val="0065132C"/>
    <w:rsid w:val="00651BF7"/>
    <w:rsid w:val="006533C4"/>
    <w:rsid w:val="00661F02"/>
    <w:rsid w:val="00664978"/>
    <w:rsid w:val="00671519"/>
    <w:rsid w:val="00676612"/>
    <w:rsid w:val="00680DD4"/>
    <w:rsid w:val="006A0E98"/>
    <w:rsid w:val="006A33E0"/>
    <w:rsid w:val="006A46A8"/>
    <w:rsid w:val="006A6EEE"/>
    <w:rsid w:val="006A7F5B"/>
    <w:rsid w:val="006B1B6C"/>
    <w:rsid w:val="006B5679"/>
    <w:rsid w:val="006B5AF4"/>
    <w:rsid w:val="006B7463"/>
    <w:rsid w:val="006C133D"/>
    <w:rsid w:val="006D03DB"/>
    <w:rsid w:val="006D2BCE"/>
    <w:rsid w:val="006D2FA3"/>
    <w:rsid w:val="006D34AE"/>
    <w:rsid w:val="006E23FD"/>
    <w:rsid w:val="006E463E"/>
    <w:rsid w:val="006F7B16"/>
    <w:rsid w:val="006F7D43"/>
    <w:rsid w:val="006F7E49"/>
    <w:rsid w:val="006F7E71"/>
    <w:rsid w:val="00706CE3"/>
    <w:rsid w:val="00707C1C"/>
    <w:rsid w:val="00711882"/>
    <w:rsid w:val="00725579"/>
    <w:rsid w:val="00733F29"/>
    <w:rsid w:val="0073451E"/>
    <w:rsid w:val="0073485E"/>
    <w:rsid w:val="007472EC"/>
    <w:rsid w:val="00755C0F"/>
    <w:rsid w:val="007842BD"/>
    <w:rsid w:val="00786383"/>
    <w:rsid w:val="00793C4A"/>
    <w:rsid w:val="00797F3A"/>
    <w:rsid w:val="007A58FA"/>
    <w:rsid w:val="007A6BE7"/>
    <w:rsid w:val="007A6E8C"/>
    <w:rsid w:val="007A7303"/>
    <w:rsid w:val="007B0759"/>
    <w:rsid w:val="007B4B02"/>
    <w:rsid w:val="007C4C83"/>
    <w:rsid w:val="007C6B03"/>
    <w:rsid w:val="007D7875"/>
    <w:rsid w:val="007E02D4"/>
    <w:rsid w:val="007E1D7E"/>
    <w:rsid w:val="007E1DF2"/>
    <w:rsid w:val="007F46E3"/>
    <w:rsid w:val="007F74F2"/>
    <w:rsid w:val="008000A5"/>
    <w:rsid w:val="00801CB9"/>
    <w:rsid w:val="00802C1F"/>
    <w:rsid w:val="008047F8"/>
    <w:rsid w:val="00812A55"/>
    <w:rsid w:val="00813B51"/>
    <w:rsid w:val="00817894"/>
    <w:rsid w:val="008220B3"/>
    <w:rsid w:val="008251FA"/>
    <w:rsid w:val="008266F3"/>
    <w:rsid w:val="00827F4F"/>
    <w:rsid w:val="008376F4"/>
    <w:rsid w:val="00843193"/>
    <w:rsid w:val="00843873"/>
    <w:rsid w:val="00853DDA"/>
    <w:rsid w:val="00855483"/>
    <w:rsid w:val="008677AA"/>
    <w:rsid w:val="00874DE3"/>
    <w:rsid w:val="00887BBF"/>
    <w:rsid w:val="00893262"/>
    <w:rsid w:val="0089431B"/>
    <w:rsid w:val="00895CAB"/>
    <w:rsid w:val="008A3E3E"/>
    <w:rsid w:val="008A5586"/>
    <w:rsid w:val="008B206B"/>
    <w:rsid w:val="008B6BD7"/>
    <w:rsid w:val="008C23C4"/>
    <w:rsid w:val="008C781B"/>
    <w:rsid w:val="008D2E08"/>
    <w:rsid w:val="008D3C21"/>
    <w:rsid w:val="008D3DB4"/>
    <w:rsid w:val="008D5600"/>
    <w:rsid w:val="008D7EB3"/>
    <w:rsid w:val="008E0D13"/>
    <w:rsid w:val="008E11DA"/>
    <w:rsid w:val="008E2981"/>
    <w:rsid w:val="008E3875"/>
    <w:rsid w:val="008E7329"/>
    <w:rsid w:val="008F35C2"/>
    <w:rsid w:val="008F4F19"/>
    <w:rsid w:val="008F77C8"/>
    <w:rsid w:val="008F7FA3"/>
    <w:rsid w:val="00905E00"/>
    <w:rsid w:val="00907514"/>
    <w:rsid w:val="009121CA"/>
    <w:rsid w:val="009169AE"/>
    <w:rsid w:val="00917893"/>
    <w:rsid w:val="0091791D"/>
    <w:rsid w:val="00923B8D"/>
    <w:rsid w:val="00925061"/>
    <w:rsid w:val="00927DDD"/>
    <w:rsid w:val="0093487C"/>
    <w:rsid w:val="00947D5F"/>
    <w:rsid w:val="00952C8B"/>
    <w:rsid w:val="009561E8"/>
    <w:rsid w:val="00963004"/>
    <w:rsid w:val="00980232"/>
    <w:rsid w:val="00981FBA"/>
    <w:rsid w:val="0099017A"/>
    <w:rsid w:val="009906F1"/>
    <w:rsid w:val="00990E4B"/>
    <w:rsid w:val="00993645"/>
    <w:rsid w:val="00995B0E"/>
    <w:rsid w:val="009A0230"/>
    <w:rsid w:val="009A2905"/>
    <w:rsid w:val="009B3585"/>
    <w:rsid w:val="009B502A"/>
    <w:rsid w:val="009C41F5"/>
    <w:rsid w:val="009C4958"/>
    <w:rsid w:val="009C6088"/>
    <w:rsid w:val="009D27C1"/>
    <w:rsid w:val="009D3061"/>
    <w:rsid w:val="009D33E2"/>
    <w:rsid w:val="009D5D6A"/>
    <w:rsid w:val="009D714C"/>
    <w:rsid w:val="009F29E2"/>
    <w:rsid w:val="009F3FEB"/>
    <w:rsid w:val="00A02C07"/>
    <w:rsid w:val="00A05F7B"/>
    <w:rsid w:val="00A13B5E"/>
    <w:rsid w:val="00A14915"/>
    <w:rsid w:val="00A14D5D"/>
    <w:rsid w:val="00A24DBD"/>
    <w:rsid w:val="00A257BF"/>
    <w:rsid w:val="00A33936"/>
    <w:rsid w:val="00A42FDB"/>
    <w:rsid w:val="00A479AD"/>
    <w:rsid w:val="00A501BA"/>
    <w:rsid w:val="00A57ED8"/>
    <w:rsid w:val="00A62206"/>
    <w:rsid w:val="00A64477"/>
    <w:rsid w:val="00A73D6C"/>
    <w:rsid w:val="00A76F67"/>
    <w:rsid w:val="00A774C5"/>
    <w:rsid w:val="00A8361C"/>
    <w:rsid w:val="00A86E55"/>
    <w:rsid w:val="00A91393"/>
    <w:rsid w:val="00A94296"/>
    <w:rsid w:val="00AA116B"/>
    <w:rsid w:val="00AA1601"/>
    <w:rsid w:val="00AB24E2"/>
    <w:rsid w:val="00AB4621"/>
    <w:rsid w:val="00AC11DB"/>
    <w:rsid w:val="00AC5A6B"/>
    <w:rsid w:val="00AD3785"/>
    <w:rsid w:val="00AD3F33"/>
    <w:rsid w:val="00AD4BE4"/>
    <w:rsid w:val="00AE53C3"/>
    <w:rsid w:val="00AF7482"/>
    <w:rsid w:val="00B0636E"/>
    <w:rsid w:val="00B10D6C"/>
    <w:rsid w:val="00B111F9"/>
    <w:rsid w:val="00B12005"/>
    <w:rsid w:val="00B225EE"/>
    <w:rsid w:val="00B37400"/>
    <w:rsid w:val="00B37B68"/>
    <w:rsid w:val="00B478D5"/>
    <w:rsid w:val="00B61C0B"/>
    <w:rsid w:val="00B61C57"/>
    <w:rsid w:val="00B62D3F"/>
    <w:rsid w:val="00B7300F"/>
    <w:rsid w:val="00B74B0B"/>
    <w:rsid w:val="00B74D7B"/>
    <w:rsid w:val="00B86193"/>
    <w:rsid w:val="00BA69B7"/>
    <w:rsid w:val="00BA7E7E"/>
    <w:rsid w:val="00BC04CD"/>
    <w:rsid w:val="00BD110B"/>
    <w:rsid w:val="00BD6213"/>
    <w:rsid w:val="00BD64FD"/>
    <w:rsid w:val="00BE05A6"/>
    <w:rsid w:val="00BE1F3D"/>
    <w:rsid w:val="00BE4D5C"/>
    <w:rsid w:val="00BF4570"/>
    <w:rsid w:val="00C024E9"/>
    <w:rsid w:val="00C02700"/>
    <w:rsid w:val="00C05FBB"/>
    <w:rsid w:val="00C11009"/>
    <w:rsid w:val="00C17ED9"/>
    <w:rsid w:val="00C2075D"/>
    <w:rsid w:val="00C20EBF"/>
    <w:rsid w:val="00C23992"/>
    <w:rsid w:val="00C2719F"/>
    <w:rsid w:val="00C34B3D"/>
    <w:rsid w:val="00C35D2B"/>
    <w:rsid w:val="00C40B06"/>
    <w:rsid w:val="00C46CD8"/>
    <w:rsid w:val="00C4707F"/>
    <w:rsid w:val="00C4783A"/>
    <w:rsid w:val="00C506BB"/>
    <w:rsid w:val="00C513D4"/>
    <w:rsid w:val="00C54C2C"/>
    <w:rsid w:val="00C54D95"/>
    <w:rsid w:val="00C61260"/>
    <w:rsid w:val="00C651B4"/>
    <w:rsid w:val="00C70E79"/>
    <w:rsid w:val="00C72590"/>
    <w:rsid w:val="00C72B1B"/>
    <w:rsid w:val="00C743C7"/>
    <w:rsid w:val="00C805D9"/>
    <w:rsid w:val="00C81FA9"/>
    <w:rsid w:val="00C84F89"/>
    <w:rsid w:val="00C85A4D"/>
    <w:rsid w:val="00C87045"/>
    <w:rsid w:val="00C930BC"/>
    <w:rsid w:val="00CB63A4"/>
    <w:rsid w:val="00CB63A9"/>
    <w:rsid w:val="00CC7B30"/>
    <w:rsid w:val="00CD26C7"/>
    <w:rsid w:val="00CD5B4A"/>
    <w:rsid w:val="00CE39B6"/>
    <w:rsid w:val="00CE701C"/>
    <w:rsid w:val="00CF69F9"/>
    <w:rsid w:val="00D044D1"/>
    <w:rsid w:val="00D05A0A"/>
    <w:rsid w:val="00D062F4"/>
    <w:rsid w:val="00D06893"/>
    <w:rsid w:val="00D072BF"/>
    <w:rsid w:val="00D10251"/>
    <w:rsid w:val="00D15BE5"/>
    <w:rsid w:val="00D238DC"/>
    <w:rsid w:val="00D32379"/>
    <w:rsid w:val="00D33905"/>
    <w:rsid w:val="00D4069D"/>
    <w:rsid w:val="00D4507E"/>
    <w:rsid w:val="00D573F6"/>
    <w:rsid w:val="00D57EDA"/>
    <w:rsid w:val="00D651E8"/>
    <w:rsid w:val="00D653A0"/>
    <w:rsid w:val="00D75504"/>
    <w:rsid w:val="00D80386"/>
    <w:rsid w:val="00D807DB"/>
    <w:rsid w:val="00D833BF"/>
    <w:rsid w:val="00D9066A"/>
    <w:rsid w:val="00DA2D32"/>
    <w:rsid w:val="00DA611F"/>
    <w:rsid w:val="00DB25DE"/>
    <w:rsid w:val="00DB4D61"/>
    <w:rsid w:val="00DB63AD"/>
    <w:rsid w:val="00DB70CD"/>
    <w:rsid w:val="00DC3D7A"/>
    <w:rsid w:val="00DD483B"/>
    <w:rsid w:val="00DD6D9E"/>
    <w:rsid w:val="00DE0ADA"/>
    <w:rsid w:val="00DE468C"/>
    <w:rsid w:val="00DE4FEF"/>
    <w:rsid w:val="00DF277F"/>
    <w:rsid w:val="00E03935"/>
    <w:rsid w:val="00E05171"/>
    <w:rsid w:val="00E14D9B"/>
    <w:rsid w:val="00E16DD0"/>
    <w:rsid w:val="00E246DC"/>
    <w:rsid w:val="00E2479D"/>
    <w:rsid w:val="00E24B4A"/>
    <w:rsid w:val="00E25C1D"/>
    <w:rsid w:val="00E30E8A"/>
    <w:rsid w:val="00E44804"/>
    <w:rsid w:val="00E44DDC"/>
    <w:rsid w:val="00E46A03"/>
    <w:rsid w:val="00E511DD"/>
    <w:rsid w:val="00E6089B"/>
    <w:rsid w:val="00E62AC5"/>
    <w:rsid w:val="00E62CCE"/>
    <w:rsid w:val="00E651CE"/>
    <w:rsid w:val="00E72D5D"/>
    <w:rsid w:val="00E74E9C"/>
    <w:rsid w:val="00E75915"/>
    <w:rsid w:val="00E82D4D"/>
    <w:rsid w:val="00E861AA"/>
    <w:rsid w:val="00E94534"/>
    <w:rsid w:val="00EA350C"/>
    <w:rsid w:val="00EA3C6A"/>
    <w:rsid w:val="00EA5DFE"/>
    <w:rsid w:val="00EA6663"/>
    <w:rsid w:val="00ED101B"/>
    <w:rsid w:val="00ED2600"/>
    <w:rsid w:val="00EE6E88"/>
    <w:rsid w:val="00EF1873"/>
    <w:rsid w:val="00EF658F"/>
    <w:rsid w:val="00EF6D58"/>
    <w:rsid w:val="00F1596D"/>
    <w:rsid w:val="00F2047C"/>
    <w:rsid w:val="00F2148E"/>
    <w:rsid w:val="00F21635"/>
    <w:rsid w:val="00F21836"/>
    <w:rsid w:val="00F23A67"/>
    <w:rsid w:val="00F27508"/>
    <w:rsid w:val="00F3012F"/>
    <w:rsid w:val="00F32148"/>
    <w:rsid w:val="00F4072B"/>
    <w:rsid w:val="00F411DA"/>
    <w:rsid w:val="00F43339"/>
    <w:rsid w:val="00F51866"/>
    <w:rsid w:val="00F62709"/>
    <w:rsid w:val="00F74DBE"/>
    <w:rsid w:val="00F76F49"/>
    <w:rsid w:val="00F90467"/>
    <w:rsid w:val="00F91A11"/>
    <w:rsid w:val="00F93479"/>
    <w:rsid w:val="00F941E5"/>
    <w:rsid w:val="00FB1FD7"/>
    <w:rsid w:val="00FC767C"/>
    <w:rsid w:val="00FD21A8"/>
    <w:rsid w:val="00FE0057"/>
    <w:rsid w:val="00FE0CE0"/>
    <w:rsid w:val="00FF4D05"/>
    <w:rsid w:val="03636D4C"/>
    <w:rsid w:val="0A7C4E18"/>
    <w:rsid w:val="0D6675BF"/>
    <w:rsid w:val="0F3A4E0A"/>
    <w:rsid w:val="18533AA8"/>
    <w:rsid w:val="18876866"/>
    <w:rsid w:val="1903724C"/>
    <w:rsid w:val="1DE47D80"/>
    <w:rsid w:val="2810682C"/>
    <w:rsid w:val="28F34ABB"/>
    <w:rsid w:val="2D6A1F89"/>
    <w:rsid w:val="32340B02"/>
    <w:rsid w:val="38E26AD9"/>
    <w:rsid w:val="3C6831D4"/>
    <w:rsid w:val="3D187D9F"/>
    <w:rsid w:val="427739D7"/>
    <w:rsid w:val="436144BA"/>
    <w:rsid w:val="455E0FC5"/>
    <w:rsid w:val="469A2D03"/>
    <w:rsid w:val="47906A80"/>
    <w:rsid w:val="47E73AE0"/>
    <w:rsid w:val="4A766E01"/>
    <w:rsid w:val="4C114117"/>
    <w:rsid w:val="4EB32038"/>
    <w:rsid w:val="4FC525C2"/>
    <w:rsid w:val="4FCF6B10"/>
    <w:rsid w:val="5225083F"/>
    <w:rsid w:val="590F4B84"/>
    <w:rsid w:val="5FA73B8C"/>
    <w:rsid w:val="6D673B9C"/>
    <w:rsid w:val="6DAD664F"/>
    <w:rsid w:val="77A528F6"/>
    <w:rsid w:val="79E6320F"/>
    <w:rsid w:val="7DD82609"/>
    <w:rsid w:val="7F134C0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99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Indent"/>
    <w:basedOn w:val="1"/>
    <w:qFormat/>
    <w:uiPriority w:val="0"/>
    <w:pPr>
      <w:ind w:firstLine="480" w:firstLineChars="200"/>
    </w:pPr>
    <w:rPr>
      <w:rFonts w:ascii="宋体" w:hAnsi="宋体"/>
      <w:sz w:val="24"/>
    </w:rPr>
  </w:style>
  <w:style w:type="paragraph" w:styleId="4">
    <w:name w:val="Plain Text"/>
    <w:basedOn w:val="1"/>
    <w:link w:val="16"/>
    <w:qFormat/>
    <w:uiPriority w:val="99"/>
    <w:rPr>
      <w:rFonts w:ascii="宋体" w:hAnsi="Courier New" w:cs="Courier New"/>
      <w:szCs w:val="21"/>
    </w:rPr>
  </w:style>
  <w:style w:type="paragraph" w:styleId="5">
    <w:name w:val="Date"/>
    <w:basedOn w:val="1"/>
    <w:next w:val="1"/>
    <w:qFormat/>
    <w:uiPriority w:val="0"/>
    <w:pPr>
      <w:ind w:left="100" w:leftChars="2500"/>
    </w:pPr>
    <w:rPr>
      <w:b/>
      <w:bCs/>
      <w:sz w:val="28"/>
    </w:rPr>
  </w:style>
  <w:style w:type="paragraph" w:styleId="6">
    <w:name w:val="Balloon Text"/>
    <w:basedOn w:val="1"/>
    <w:link w:val="17"/>
    <w:qFormat/>
    <w:uiPriority w:val="0"/>
    <w:rPr>
      <w:sz w:val="18"/>
      <w:szCs w:val="18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Emphasis"/>
    <w:qFormat/>
    <w:uiPriority w:val="0"/>
    <w:rPr>
      <w:i/>
      <w:iCs/>
    </w:rPr>
  </w:style>
  <w:style w:type="character" w:styleId="14">
    <w:name w:val="Hyperlink"/>
    <w:qFormat/>
    <w:uiPriority w:val="0"/>
    <w:rPr>
      <w:color w:val="0000FF"/>
      <w:u w:val="single"/>
    </w:rPr>
  </w:style>
  <w:style w:type="character" w:customStyle="1" w:styleId="15">
    <w:name w:val="标题 1 字符"/>
    <w:link w:val="2"/>
    <w:qFormat/>
    <w:uiPriority w:val="0"/>
    <w:rPr>
      <w:b/>
      <w:bCs/>
      <w:kern w:val="44"/>
      <w:sz w:val="44"/>
      <w:szCs w:val="44"/>
    </w:rPr>
  </w:style>
  <w:style w:type="character" w:customStyle="1" w:styleId="16">
    <w:name w:val="纯文本 字符"/>
    <w:link w:val="4"/>
    <w:qFormat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17">
    <w:name w:val="批注框文本 Char"/>
    <w:link w:val="6"/>
    <w:qFormat/>
    <w:uiPriority w:val="0"/>
    <w:rPr>
      <w:kern w:val="2"/>
      <w:sz w:val="18"/>
      <w:szCs w:val="18"/>
    </w:rPr>
  </w:style>
  <w:style w:type="character" w:customStyle="1" w:styleId="18">
    <w:name w:val="页眉 字符"/>
    <w:link w:val="8"/>
    <w:qFormat/>
    <w:uiPriority w:val="0"/>
    <w:rPr>
      <w:kern w:val="2"/>
      <w:sz w:val="18"/>
      <w:szCs w:val="18"/>
    </w:rPr>
  </w:style>
  <w:style w:type="character" w:customStyle="1" w:styleId="19">
    <w:name w:val="纯文本 字符1"/>
    <w:qFormat/>
    <w:uiPriority w:val="0"/>
    <w:rPr>
      <w:rFonts w:ascii="宋体" w:hAnsi="Courier New" w:cs="Courier New"/>
      <w:kern w:val="2"/>
      <w:sz w:val="21"/>
      <w:szCs w:val="21"/>
    </w:rPr>
  </w:style>
  <w:style w:type="paragraph" w:styleId="20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33521;&#35821;&#32452;PC02\Desktop\&#33521;&#35821;&#25945;&#23398;\3&#19979;\3&#19979;U1&#31532;5&#35838;&#26102;%203.19.doc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3下U1第5课时 3.19.doc</Template>
  <Pages>5</Pages>
  <Words>1447</Words>
  <Characters>2433</Characters>
  <Lines>20</Lines>
  <Paragraphs>5</Paragraphs>
  <TotalTime>5</TotalTime>
  <ScaleCrop>false</ScaleCrop>
  <LinksUpToDate>false</LinksUpToDate>
  <CharactersWithSpaces>2694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2025-03-19T01:46:00Z</dcterms:created>
  <dc:creator>WPS_1645607740</dc:creator>
  <cp:lastModifiedBy>WPS_1645607740</cp:lastModifiedBy>
  <cp:lastPrinted>2025-03-27T23:40:00Z</cp:lastPrinted>
  <dcterms:modified xsi:type="dcterms:W3CDTF">2025-07-08T01:44:57Z</dcterms:modified>
  <dc:title>教          案</dc:title>
  <cp:revision>351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346691F6881F4DA6AB0616FEACAA8B3C_11</vt:lpwstr>
  </property>
  <property fmtid="{D5CDD505-2E9C-101B-9397-08002B2CF9AE}" pid="4" name="KSOTemplateDocerSaveRecord">
    <vt:lpwstr>eyJoZGlkIjoiYzRlNmU0N2VlZmNkMmIzMmFkZmQ2MTkyNzZjNTdmMWYiLCJ1c2VySWQiOiIxMzM0NDUwNjgyIn0=</vt:lpwstr>
  </property>
</Properties>
</file>