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BDA" w:rsidRPr="00660BDA" w:rsidRDefault="008576C0" w:rsidP="00660BDA">
      <w:pPr>
        <w:spacing w:line="360" w:lineRule="auto"/>
        <w:rPr>
          <w:b/>
          <w:sz w:val="28"/>
          <w:szCs w:val="28"/>
        </w:rPr>
      </w:pPr>
      <w:r>
        <w:rPr>
          <w:rFonts w:hint="eastAsia"/>
        </w:rPr>
        <w:t xml:space="preserve">    </w:t>
      </w:r>
      <w:r w:rsidR="00660BDA">
        <w:t xml:space="preserve">             </w:t>
      </w:r>
      <w:r w:rsidR="00660BDA" w:rsidRPr="00660BDA">
        <w:rPr>
          <w:b/>
          <w:sz w:val="28"/>
          <w:szCs w:val="28"/>
        </w:rPr>
        <w:t xml:space="preserve"> </w:t>
      </w:r>
      <w:r w:rsidR="00660BDA" w:rsidRPr="00660BDA">
        <w:rPr>
          <w:b/>
          <w:sz w:val="28"/>
          <w:szCs w:val="28"/>
        </w:rPr>
        <w:t>中学数学学科开展网络教研活动</w:t>
      </w:r>
    </w:p>
    <w:p w:rsidR="00660BDA" w:rsidRDefault="00660BDA" w:rsidP="00660BDA">
      <w:pPr>
        <w:spacing w:line="360" w:lineRule="auto"/>
      </w:pPr>
    </w:p>
    <w:p w:rsidR="0076386D" w:rsidRDefault="008576C0" w:rsidP="00660BD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 </w:t>
      </w:r>
      <w:r w:rsidR="00660BDA">
        <w:t xml:space="preserve">    </w:t>
      </w:r>
      <w:r w:rsidRPr="0036045E">
        <w:rPr>
          <w:rFonts w:asciiTheme="majorEastAsia" w:eastAsiaTheme="majorEastAsia" w:hAnsiTheme="majorEastAsia"/>
          <w:sz w:val="24"/>
          <w:szCs w:val="24"/>
        </w:rPr>
        <w:t>为了加强新教材研究</w:t>
      </w:r>
      <w:r>
        <w:rPr>
          <w:rFonts w:asciiTheme="majorEastAsia" w:eastAsiaTheme="majorEastAsia" w:hAnsiTheme="majorEastAsia" w:hint="eastAsia"/>
          <w:sz w:val="24"/>
          <w:szCs w:val="24"/>
        </w:rPr>
        <w:t>和</w:t>
      </w:r>
      <w:r w:rsidRPr="0036045E">
        <w:rPr>
          <w:rFonts w:asciiTheme="majorEastAsia" w:eastAsiaTheme="majorEastAsia" w:hAnsiTheme="majorEastAsia" w:hint="eastAsia"/>
          <w:sz w:val="24"/>
          <w:szCs w:val="24"/>
        </w:rPr>
        <w:t>校际间的交流研讨，</w:t>
      </w:r>
      <w:r w:rsidRPr="0036045E">
        <w:rPr>
          <w:rFonts w:asciiTheme="majorEastAsia" w:eastAsiaTheme="majorEastAsia" w:hAnsiTheme="majorEastAsia"/>
          <w:sz w:val="24"/>
          <w:szCs w:val="24"/>
        </w:rPr>
        <w:t>做好</w:t>
      </w:r>
      <w:r w:rsidRPr="0036045E">
        <w:rPr>
          <w:rFonts w:asciiTheme="majorEastAsia" w:eastAsiaTheme="majorEastAsia" w:hAnsiTheme="majorEastAsia" w:cs="仿宋_GB2312" w:hint="eastAsia"/>
          <w:kern w:val="0"/>
          <w:sz w:val="24"/>
          <w:szCs w:val="24"/>
          <w:lang w:eastAsia="zh"/>
        </w:rPr>
        <w:t>“备、教、学、评”系列教研活动</w:t>
      </w:r>
      <w:r>
        <w:rPr>
          <w:rFonts w:asciiTheme="majorEastAsia" w:eastAsiaTheme="majorEastAsia" w:hAnsiTheme="majorEastAsia" w:hint="eastAsia"/>
          <w:sz w:val="24"/>
          <w:szCs w:val="24"/>
        </w:rPr>
        <w:t>，初中数学学科于11月19日通过5G课堂</w:t>
      </w:r>
      <w:r w:rsidRPr="0036045E">
        <w:rPr>
          <w:rFonts w:asciiTheme="majorEastAsia" w:eastAsiaTheme="majorEastAsia" w:hAnsiTheme="majorEastAsia" w:hint="eastAsia"/>
          <w:sz w:val="24"/>
          <w:szCs w:val="24"/>
        </w:rPr>
        <w:t>开展网络教研活动</w:t>
      </w:r>
      <w:r>
        <w:rPr>
          <w:rFonts w:asciiTheme="majorEastAsia" w:eastAsiaTheme="majorEastAsia" w:hAnsiTheme="majorEastAsia" w:hint="eastAsia"/>
          <w:sz w:val="24"/>
          <w:szCs w:val="24"/>
        </w:rPr>
        <w:t>，各校七年级数学备课组长参加了本次活动，各校领导也深入</w:t>
      </w:r>
      <w:r w:rsidR="00660BDA">
        <w:rPr>
          <w:rFonts w:asciiTheme="majorEastAsia" w:eastAsiaTheme="majorEastAsia" w:hAnsiTheme="majorEastAsia" w:hint="eastAsia"/>
          <w:sz w:val="24"/>
          <w:szCs w:val="24"/>
        </w:rPr>
        <w:t>到</w:t>
      </w:r>
      <w:r>
        <w:rPr>
          <w:rFonts w:asciiTheme="majorEastAsia" w:eastAsiaTheme="majorEastAsia" w:hAnsiTheme="majorEastAsia" w:hint="eastAsia"/>
          <w:sz w:val="24"/>
          <w:szCs w:val="24"/>
        </w:rPr>
        <w:t>5G课堂听课。</w:t>
      </w:r>
    </w:p>
    <w:p w:rsidR="008576C0" w:rsidRDefault="008576C0" w:rsidP="00660BDA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本次活动</w:t>
      </w:r>
      <w:r>
        <w:rPr>
          <w:rFonts w:asciiTheme="majorEastAsia" w:eastAsiaTheme="majorEastAsia" w:hAnsiTheme="majorEastAsia"/>
          <w:sz w:val="24"/>
          <w:szCs w:val="24"/>
        </w:rPr>
        <w:t>由</w:t>
      </w:r>
      <w:r w:rsidR="00356813">
        <w:rPr>
          <w:rFonts w:asciiTheme="majorEastAsia" w:eastAsiaTheme="majorEastAsia" w:hAnsiTheme="majorEastAsia"/>
          <w:sz w:val="24"/>
          <w:szCs w:val="24"/>
        </w:rPr>
        <w:t>长海</w:t>
      </w:r>
      <w:r>
        <w:rPr>
          <w:rFonts w:asciiTheme="majorEastAsia" w:eastAsiaTheme="majorEastAsia" w:hAnsiTheme="majorEastAsia"/>
          <w:sz w:val="24"/>
          <w:szCs w:val="24"/>
        </w:rPr>
        <w:t>一中姜立川老师</w:t>
      </w:r>
      <w:r>
        <w:rPr>
          <w:rFonts w:asciiTheme="majorEastAsia" w:eastAsiaTheme="majorEastAsia" w:hAnsiTheme="majorEastAsia" w:hint="eastAsia"/>
          <w:sz w:val="24"/>
          <w:szCs w:val="24"/>
        </w:rPr>
        <w:t>执教了</w:t>
      </w:r>
      <w:r w:rsidR="00356813">
        <w:rPr>
          <w:rFonts w:asciiTheme="majorEastAsia" w:eastAsiaTheme="majorEastAsia" w:hAnsiTheme="majorEastAsia" w:hint="eastAsia"/>
          <w:sz w:val="24"/>
          <w:szCs w:val="24"/>
        </w:rPr>
        <w:t>《5.2.4利用去分母解一元一次方程》一课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，姜老师能从本班的学情出发，以</w:t>
      </w:r>
      <w:r w:rsidR="00356813">
        <w:rPr>
          <w:rFonts w:asciiTheme="majorEastAsia" w:eastAsiaTheme="majorEastAsia" w:hAnsiTheme="majorEastAsia" w:hint="eastAsia"/>
          <w:sz w:val="24"/>
          <w:szCs w:val="24"/>
        </w:rPr>
        <w:t>实际问题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为背景，</w:t>
      </w:r>
      <w:r w:rsidR="00660BDA">
        <w:rPr>
          <w:rFonts w:asciiTheme="majorEastAsia" w:eastAsiaTheme="majorEastAsia" w:hAnsiTheme="majorEastAsia" w:hint="eastAsia"/>
          <w:sz w:val="24"/>
          <w:szCs w:val="24"/>
        </w:rPr>
        <w:t>让学生在已有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知识</w:t>
      </w:r>
      <w:r w:rsidR="00660BDA">
        <w:rPr>
          <w:rFonts w:asciiTheme="majorEastAsia" w:eastAsiaTheme="majorEastAsia" w:hAnsiTheme="majorEastAsia" w:hint="eastAsia"/>
          <w:sz w:val="24"/>
          <w:szCs w:val="24"/>
        </w:rPr>
        <w:t>的前提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下，自主探索，</w:t>
      </w:r>
      <w:r w:rsidR="00356813">
        <w:rPr>
          <w:rFonts w:asciiTheme="majorEastAsia" w:eastAsiaTheme="majorEastAsia" w:hAnsiTheme="majorEastAsia" w:hint="eastAsia"/>
          <w:sz w:val="24"/>
          <w:szCs w:val="24"/>
        </w:rPr>
        <w:t>学生经过独立思考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56813">
        <w:rPr>
          <w:rFonts w:asciiTheme="majorEastAsia" w:eastAsiaTheme="majorEastAsia" w:hAnsiTheme="majorEastAsia" w:hint="eastAsia"/>
          <w:sz w:val="24"/>
          <w:szCs w:val="24"/>
        </w:rPr>
        <w:t>小组合作列出含有分母的一元一次方程，从而探究其解法。学生通过类比小学阶段分数的通分，找到分母的最小公倍数，然后根据等式的性质2</w:t>
      </w:r>
      <w:r w:rsidR="00660BDA">
        <w:rPr>
          <w:rFonts w:asciiTheme="majorEastAsia" w:eastAsiaTheme="majorEastAsia" w:hAnsiTheme="majorEastAsia" w:hint="eastAsia"/>
          <w:sz w:val="24"/>
          <w:szCs w:val="24"/>
        </w:rPr>
        <w:t>，转化成所</w:t>
      </w:r>
      <w:r w:rsidR="00356813">
        <w:rPr>
          <w:rFonts w:asciiTheme="majorEastAsia" w:eastAsiaTheme="majorEastAsia" w:hAnsiTheme="majorEastAsia" w:hint="eastAsia"/>
          <w:sz w:val="24"/>
          <w:szCs w:val="24"/>
        </w:rPr>
        <w:t>学过的不含分母的一元一次方程，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从而使问题得</w:t>
      </w:r>
      <w:r w:rsidR="00356813">
        <w:rPr>
          <w:rFonts w:asciiTheme="majorEastAsia" w:eastAsiaTheme="majorEastAsia" w:hAnsiTheme="majorEastAsia" w:hint="eastAsia"/>
          <w:sz w:val="24"/>
          <w:szCs w:val="24"/>
        </w:rPr>
        <w:t>到解决。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在教学过程中，姜老师能及时总结解题方法，</w:t>
      </w:r>
      <w:r w:rsidR="00FC3D63">
        <w:rPr>
          <w:rFonts w:asciiTheme="majorEastAsia" w:eastAsiaTheme="majorEastAsia" w:hAnsiTheme="majorEastAsia" w:hint="eastAsia"/>
          <w:sz w:val="24"/>
          <w:szCs w:val="24"/>
        </w:rPr>
        <w:t>深入到学生中，解决学生学习过程中的疑惑，对学生解题中存在的问题，</w:t>
      </w:r>
      <w:r w:rsidR="00660BDA">
        <w:rPr>
          <w:rFonts w:asciiTheme="majorEastAsia" w:eastAsiaTheme="majorEastAsia" w:hAnsiTheme="majorEastAsia" w:hint="eastAsia"/>
          <w:sz w:val="24"/>
          <w:szCs w:val="24"/>
        </w:rPr>
        <w:t>及时纠错与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反馈，</w:t>
      </w:r>
      <w:r w:rsidR="00FC3D63">
        <w:rPr>
          <w:rFonts w:asciiTheme="majorEastAsia" w:eastAsiaTheme="majorEastAsia" w:hAnsiTheme="majorEastAsia" w:hint="eastAsia"/>
          <w:sz w:val="24"/>
          <w:szCs w:val="24"/>
        </w:rPr>
        <w:t>学生对本课</w:t>
      </w:r>
      <w:r w:rsidR="002D490E">
        <w:rPr>
          <w:rFonts w:asciiTheme="majorEastAsia" w:eastAsiaTheme="majorEastAsia" w:hAnsiTheme="majorEastAsia" w:hint="eastAsia"/>
          <w:sz w:val="24"/>
          <w:szCs w:val="24"/>
        </w:rPr>
        <w:t>所学内容理解透彻，掌握牢固</w:t>
      </w:r>
      <w:r w:rsidR="00675C5C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0F4CFF">
        <w:rPr>
          <w:rFonts w:asciiTheme="majorEastAsia" w:eastAsiaTheme="majorEastAsia" w:hAnsiTheme="majorEastAsia" w:hint="eastAsia"/>
          <w:sz w:val="24"/>
          <w:szCs w:val="24"/>
        </w:rPr>
        <w:t>取得了很好的教学效果。课后，各校七年级数学备课组长通过网络</w:t>
      </w:r>
      <w:r w:rsidR="00C459D4">
        <w:rPr>
          <w:rFonts w:asciiTheme="majorEastAsia" w:eastAsiaTheme="majorEastAsia" w:hAnsiTheme="majorEastAsia" w:hint="eastAsia"/>
          <w:sz w:val="24"/>
          <w:szCs w:val="24"/>
        </w:rPr>
        <w:t>渠道及时沟通研讨，纷纷认为</w:t>
      </w:r>
      <w:r w:rsidR="00916A62">
        <w:rPr>
          <w:rFonts w:asciiTheme="majorEastAsia" w:eastAsiaTheme="majorEastAsia" w:hAnsiTheme="majorEastAsia" w:hint="eastAsia"/>
          <w:sz w:val="24"/>
          <w:szCs w:val="24"/>
        </w:rPr>
        <w:t>姜老师的课很有借鉴意义，大家认为课堂教学一定要</w:t>
      </w:r>
      <w:r w:rsidR="000F4CFF">
        <w:rPr>
          <w:rFonts w:asciiTheme="majorEastAsia" w:eastAsiaTheme="majorEastAsia" w:hAnsiTheme="majorEastAsia" w:hint="eastAsia"/>
          <w:sz w:val="24"/>
          <w:szCs w:val="24"/>
        </w:rPr>
        <w:t>和姜老师这样，</w:t>
      </w:r>
      <w:bookmarkStart w:id="0" w:name="_GoBack"/>
      <w:bookmarkEnd w:id="0"/>
      <w:r w:rsidR="00916A62">
        <w:rPr>
          <w:rFonts w:asciiTheme="majorEastAsia" w:eastAsiaTheme="majorEastAsia" w:hAnsiTheme="majorEastAsia" w:hint="eastAsia"/>
          <w:sz w:val="24"/>
          <w:szCs w:val="24"/>
        </w:rPr>
        <w:t>通过学生的自主探究、小组合作来解决问题，不能用教师讲、学生听的形式进行灌输，在学生学习过程中，教师一定要深入到学生中，及时发现问题、及时反馈，不断总结解题方法，学生才能较好第掌握所学内容，当堂学当堂清，做到一课一得。</w:t>
      </w:r>
    </w:p>
    <w:p w:rsidR="00264F33" w:rsidRDefault="00264F33" w:rsidP="00660BDA">
      <w:pPr>
        <w:spacing w:line="360" w:lineRule="auto"/>
        <w:ind w:firstLineChars="200" w:firstLine="420"/>
      </w:pPr>
      <w:r w:rsidRPr="00264F33">
        <w:rPr>
          <w:noProof/>
        </w:rPr>
        <w:drawing>
          <wp:inline distT="0" distB="0" distL="0" distR="0">
            <wp:extent cx="4350329" cy="3261472"/>
            <wp:effectExtent l="0" t="0" r="0" b="0"/>
            <wp:docPr id="1" name="图片 1" descr="C:\Users\W\Desktop\2024,11,19网络教研\1196e835931e1ac0ccc459743a0a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esktop\2024,11,19网络教研\1196e835931e1ac0ccc459743a0ab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17" cy="32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F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4F33">
        <w:rPr>
          <w:noProof/>
        </w:rPr>
        <w:lastRenderedPageBreak/>
        <w:drawing>
          <wp:inline distT="0" distB="0" distL="0" distR="0">
            <wp:extent cx="5274310" cy="3954187"/>
            <wp:effectExtent l="0" t="0" r="2540" b="8255"/>
            <wp:docPr id="6" name="图片 6" descr="C:\Users\W\Desktop\2024,11,19网络教研\58fbfb5481bffb23c4d318a7b629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Desktop\2024,11,19网络教研\58fbfb5481bffb23c4d318a7b6295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660BDA">
      <w:pPr>
        <w:spacing w:line="360" w:lineRule="auto"/>
        <w:ind w:firstLineChars="200" w:firstLine="420"/>
      </w:pPr>
      <w:r w:rsidRPr="00264F33">
        <w:rPr>
          <w:noProof/>
        </w:rPr>
        <w:drawing>
          <wp:inline distT="0" distB="0" distL="0" distR="0">
            <wp:extent cx="5274310" cy="3954187"/>
            <wp:effectExtent l="0" t="0" r="2540" b="8255"/>
            <wp:docPr id="2" name="图片 2" descr="C:\Users\W\Desktop\2024,11,19网络教研\36fe3a1681a145bc322a3f4b5421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Desktop\2024,11,19网络教研\36fe3a1681a145bc322a3f4b5421a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660BDA">
      <w:pPr>
        <w:spacing w:line="360" w:lineRule="auto"/>
        <w:ind w:firstLineChars="200" w:firstLine="420"/>
      </w:pPr>
      <w:r w:rsidRPr="00264F33">
        <w:rPr>
          <w:noProof/>
        </w:rPr>
        <w:lastRenderedPageBreak/>
        <w:drawing>
          <wp:inline distT="0" distB="0" distL="0" distR="0">
            <wp:extent cx="5274310" cy="3954187"/>
            <wp:effectExtent l="0" t="0" r="2540" b="8255"/>
            <wp:docPr id="3" name="图片 3" descr="C:\Users\W\Desktop\2024,11,19网络教研\990dfc9edc69c485ff3ddc90c170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Desktop\2024,11,19网络教研\990dfc9edc69c485ff3ddc90c170b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F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4F33">
        <w:rPr>
          <w:noProof/>
        </w:rPr>
        <w:drawing>
          <wp:inline distT="0" distB="0" distL="0" distR="0">
            <wp:extent cx="5274310" cy="3954187"/>
            <wp:effectExtent l="0" t="0" r="2540" b="8255"/>
            <wp:docPr id="10" name="图片 10" descr="C:\Users\W\Desktop\2024,11,19网络教研\9dc80d43ee02e1d37895587af000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\Desktop\2024,11,19网络教研\9dc80d43ee02e1d37895587af0000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660BDA">
      <w:pPr>
        <w:spacing w:line="360" w:lineRule="auto"/>
        <w:ind w:firstLineChars="200" w:firstLine="420"/>
      </w:pPr>
    </w:p>
    <w:p w:rsidR="00264F33" w:rsidRDefault="00264F33" w:rsidP="00660BDA">
      <w:pPr>
        <w:spacing w:line="360" w:lineRule="auto"/>
        <w:ind w:firstLineChars="200" w:firstLine="420"/>
      </w:pPr>
    </w:p>
    <w:p w:rsidR="00264F33" w:rsidRDefault="00264F33" w:rsidP="00660BDA">
      <w:pPr>
        <w:spacing w:line="360" w:lineRule="auto"/>
        <w:ind w:firstLineChars="200" w:firstLine="420"/>
      </w:pPr>
      <w:r w:rsidRPr="00264F33">
        <w:rPr>
          <w:noProof/>
        </w:rPr>
        <w:lastRenderedPageBreak/>
        <w:drawing>
          <wp:inline distT="0" distB="0" distL="0" distR="0">
            <wp:extent cx="5274310" cy="3954960"/>
            <wp:effectExtent l="0" t="0" r="2540" b="7620"/>
            <wp:docPr id="4" name="图片 4" descr="C:\Users\W\Desktop\2024,11,19网络教研\38b2ab95c781058ee3703ed90a98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Desktop\2024,11,19网络教研\38b2ab95c781058ee3703ed90a98e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660BDA">
      <w:pPr>
        <w:spacing w:line="360" w:lineRule="auto"/>
        <w:ind w:firstLineChars="200" w:firstLine="420"/>
      </w:pPr>
      <w:r w:rsidRPr="00264F33">
        <w:rPr>
          <w:noProof/>
        </w:rPr>
        <w:drawing>
          <wp:inline distT="0" distB="0" distL="0" distR="0">
            <wp:extent cx="5274310" cy="3954187"/>
            <wp:effectExtent l="0" t="0" r="2540" b="8255"/>
            <wp:docPr id="5" name="图片 5" descr="C:\Users\W\Desktop\2024,11,19网络教研\fc3dfa602c262b9baa6034af347d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Desktop\2024,11,19网络教研\fc3dfa602c262b9baa6034af347d8f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660BDA">
      <w:pPr>
        <w:spacing w:line="360" w:lineRule="auto"/>
        <w:ind w:firstLineChars="200" w:firstLine="420"/>
      </w:pPr>
      <w:r w:rsidRPr="00264F33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C:\Users\W\Desktop\2024,11,19网络教研\24dc2a9185d4d17de1129ad7607b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\Desktop\2024,11,19网络教研\24dc2a9185d4d17de1129ad7607bf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264F33">
      <w:pPr>
        <w:spacing w:line="360" w:lineRule="auto"/>
      </w:pPr>
    </w:p>
    <w:p w:rsidR="00264F33" w:rsidRDefault="00264F33" w:rsidP="00264F33">
      <w:pPr>
        <w:spacing w:line="360" w:lineRule="auto"/>
      </w:pPr>
    </w:p>
    <w:p w:rsidR="00264F33" w:rsidRDefault="00264F33" w:rsidP="00264F33">
      <w:pPr>
        <w:spacing w:line="360" w:lineRule="auto"/>
      </w:pPr>
      <w:r w:rsidRPr="00264F33">
        <w:rPr>
          <w:noProof/>
        </w:rPr>
        <w:drawing>
          <wp:inline distT="0" distB="0" distL="0" distR="0">
            <wp:extent cx="5274310" cy="3954187"/>
            <wp:effectExtent l="0" t="0" r="2540" b="8255"/>
            <wp:docPr id="8" name="图片 8" descr="C:\Users\W\Desktop\2024,11,19网络教研\ac612102331f04a36974b5a5c15e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\Desktop\2024,11,19网络教研\ac612102331f04a36974b5a5c15e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264F33">
      <w:pPr>
        <w:spacing w:line="360" w:lineRule="auto"/>
      </w:pPr>
      <w:r w:rsidRPr="00264F33">
        <w:rPr>
          <w:noProof/>
        </w:rPr>
        <w:lastRenderedPageBreak/>
        <w:drawing>
          <wp:inline distT="0" distB="0" distL="0" distR="0">
            <wp:extent cx="5274254" cy="3524250"/>
            <wp:effectExtent l="0" t="0" r="3175" b="0"/>
            <wp:docPr id="9" name="图片 9" descr="C:\Users\W\Desktop\2024,11,19网络教研\ce007c21c2b517fe46e90a887515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\Desktop\2024,11,19网络教研\ce007c21c2b517fe46e90a8875151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83" cy="35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264F33">
      <w:pPr>
        <w:spacing w:line="360" w:lineRule="auto"/>
      </w:pPr>
      <w:r w:rsidRPr="00264F33">
        <w:rPr>
          <w:noProof/>
        </w:rPr>
        <w:drawing>
          <wp:inline distT="0" distB="0" distL="0" distR="0">
            <wp:extent cx="5274310" cy="3954187"/>
            <wp:effectExtent l="0" t="0" r="2540" b="8255"/>
            <wp:docPr id="11" name="图片 11" descr="C:\Users\W\Desktop\2024,11,19网络教研\915320bbd18c520fc66865ace84e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\Desktop\2024,11,19网络教研\915320bbd18c520fc66865ace84ed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33" w:rsidRDefault="00264F33" w:rsidP="00264F33">
      <w:pPr>
        <w:spacing w:line="360" w:lineRule="auto"/>
      </w:pPr>
      <w:r>
        <w:rPr>
          <w:rFonts w:hint="eastAsia"/>
        </w:rPr>
        <w:t>供稿：王传豪</w:t>
      </w:r>
    </w:p>
    <w:p w:rsidR="00264F33" w:rsidRDefault="00264F33" w:rsidP="00264F33">
      <w:pPr>
        <w:spacing w:line="360" w:lineRule="auto"/>
      </w:pPr>
      <w:r>
        <w:t>摄影</w:t>
      </w:r>
      <w:r>
        <w:rPr>
          <w:rFonts w:hint="eastAsia"/>
        </w:rPr>
        <w:t>：</w:t>
      </w:r>
      <w:r>
        <w:t>各校教师</w:t>
      </w:r>
    </w:p>
    <w:sectPr w:rsidR="00264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8B3" w:rsidRDefault="00CE78B3" w:rsidP="00FC3D63">
      <w:r>
        <w:separator/>
      </w:r>
    </w:p>
  </w:endnote>
  <w:endnote w:type="continuationSeparator" w:id="0">
    <w:p w:rsidR="00CE78B3" w:rsidRDefault="00CE78B3" w:rsidP="00FC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8B3" w:rsidRDefault="00CE78B3" w:rsidP="00FC3D63">
      <w:r>
        <w:separator/>
      </w:r>
    </w:p>
  </w:footnote>
  <w:footnote w:type="continuationSeparator" w:id="0">
    <w:p w:rsidR="00CE78B3" w:rsidRDefault="00CE78B3" w:rsidP="00FC3D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C0"/>
    <w:rsid w:val="000F4CFF"/>
    <w:rsid w:val="00264F33"/>
    <w:rsid w:val="002D490E"/>
    <w:rsid w:val="00356813"/>
    <w:rsid w:val="00660BDA"/>
    <w:rsid w:val="00675C5C"/>
    <w:rsid w:val="0076386D"/>
    <w:rsid w:val="008576C0"/>
    <w:rsid w:val="00916A62"/>
    <w:rsid w:val="00C459D4"/>
    <w:rsid w:val="00CE78B3"/>
    <w:rsid w:val="00F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04131D-C15B-4CF7-9B61-9A246E3C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3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3D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3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3D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6</cp:revision>
  <dcterms:created xsi:type="dcterms:W3CDTF">2024-11-20T05:55:00Z</dcterms:created>
  <dcterms:modified xsi:type="dcterms:W3CDTF">2024-11-20T06:48:00Z</dcterms:modified>
</cp:coreProperties>
</file>