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BD" w:rsidRDefault="003B0AA8">
      <w:pPr>
        <w:ind w:firstLine="261"/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10414000</wp:posOffset>
            </wp:positionH>
            <wp:positionV relativeFrom="topMargin">
              <wp:posOffset>12573000</wp:posOffset>
            </wp:positionV>
            <wp:extent cx="482600" cy="266700"/>
            <wp:effectExtent l="0" t="0" r="0" b="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8707540"/>
      <w:bookmarkEnd w:id="0"/>
      <w:r>
        <w:rPr>
          <w:rFonts w:hint="eastAsia"/>
          <w:b/>
          <w:bCs/>
          <w:sz w:val="28"/>
          <w:szCs w:val="28"/>
        </w:rPr>
        <w:t>18.1.2</w:t>
      </w:r>
      <w:r>
        <w:rPr>
          <w:rFonts w:hint="eastAsia"/>
          <w:b/>
          <w:bCs/>
          <w:sz w:val="28"/>
          <w:szCs w:val="28"/>
        </w:rPr>
        <w:t>平行四边形的判定（第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课时）</w:t>
      </w:r>
    </w:p>
    <w:p w:rsidR="009E7CBD" w:rsidRDefault="003B0AA8">
      <w:pPr>
        <w:jc w:val="left"/>
        <w:rPr>
          <w:b/>
          <w:bCs/>
        </w:rPr>
      </w:pPr>
      <w:r>
        <w:rPr>
          <w:rFonts w:hint="eastAsia"/>
          <w:b/>
          <w:bCs/>
        </w:rPr>
        <w:t>教学目标：</w:t>
      </w:r>
    </w:p>
    <w:p w:rsidR="009E7CBD" w:rsidRDefault="003B0AA8">
      <w:pPr>
        <w:pStyle w:val="a3"/>
        <w:ind w:firstLineChars="200" w:firstLine="420"/>
        <w:jc w:val="left"/>
        <w:rPr>
          <w:rFonts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1.</w:t>
      </w:r>
      <w:r>
        <w:rPr>
          <w:rFonts w:cstheme="minorBidi" w:hint="eastAsia"/>
          <w:szCs w:val="24"/>
        </w:rPr>
        <w:t>掌握三角形的中位线的概念和定理，能正确应用三角形中位线定理</w:t>
      </w:r>
      <w:r>
        <w:rPr>
          <w:rFonts w:ascii="Times New Roman" w:hAnsi="Times New Roman" w:cs="Times New Roman" w:hint="eastAsia"/>
        </w:rPr>
        <w:t>。</w:t>
      </w:r>
    </w:p>
    <w:p w:rsidR="009E7CBD" w:rsidRDefault="003B0AA8">
      <w:pPr>
        <w:ind w:left="420"/>
        <w:jc w:val="left"/>
        <w:rPr>
          <w:rFonts w:ascii="宋体" w:eastAsia="宋体" w:hAnsi="Courier New"/>
        </w:rPr>
      </w:pPr>
      <w:r>
        <w:rPr>
          <w:rFonts w:hint="eastAsia"/>
        </w:rPr>
        <w:t>2.</w:t>
      </w:r>
      <w:r>
        <w:rPr>
          <w:rFonts w:ascii="宋体" w:eastAsia="宋体" w:hAnsi="Courier New" w:hint="eastAsia"/>
        </w:rPr>
        <w:t>经历探索三角形中位线定理的证明过程，灵活运用三角形中位线定理解</w:t>
      </w:r>
    </w:p>
    <w:p w:rsidR="009E7CBD" w:rsidRDefault="003B0AA8">
      <w:pPr>
        <w:jc w:val="left"/>
        <w:rPr>
          <w:rFonts w:eastAsia="宋体"/>
        </w:rPr>
      </w:pPr>
      <w:r>
        <w:rPr>
          <w:rFonts w:ascii="宋体" w:eastAsia="宋体" w:hAnsi="Courier New" w:hint="eastAsia"/>
        </w:rPr>
        <w:t>决有关问题</w:t>
      </w:r>
      <w:r>
        <w:rPr>
          <w:rFonts w:ascii="宋体" w:eastAsia="宋体" w:hAnsi="宋体" w:cs="宋体" w:hint="eastAsia"/>
          <w:szCs w:val="21"/>
        </w:rPr>
        <w:t>。</w:t>
      </w:r>
    </w:p>
    <w:p w:rsidR="009E7CBD" w:rsidRDefault="003B0AA8">
      <w:pPr>
        <w:ind w:firstLine="411"/>
        <w:jc w:val="left"/>
        <w:rPr>
          <w:rFonts w:eastAsia="宋体"/>
        </w:rPr>
      </w:pPr>
      <w:r>
        <w:rPr>
          <w:rFonts w:hint="eastAsia"/>
        </w:rPr>
        <w:t>3.</w:t>
      </w:r>
      <w:r>
        <w:rPr>
          <w:rFonts w:hAnsi="宋体" w:cs="Times New Roman"/>
        </w:rPr>
        <w:t>结合实际情况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进一步理解三角形中位线的概念和性质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培养学生的创造性思维</w:t>
      </w:r>
      <w:r>
        <w:rPr>
          <w:rFonts w:hint="eastAsia"/>
        </w:rPr>
        <w:t>。</w:t>
      </w:r>
    </w:p>
    <w:p w:rsidR="009E7CBD" w:rsidRDefault="003B0AA8">
      <w:pPr>
        <w:jc w:val="left"/>
        <w:rPr>
          <w:b/>
          <w:bCs/>
        </w:rPr>
      </w:pPr>
      <w:r>
        <w:rPr>
          <w:rFonts w:hint="eastAsia"/>
          <w:b/>
          <w:bCs/>
        </w:rPr>
        <w:t>教学重点、难点：</w:t>
      </w:r>
    </w:p>
    <w:p w:rsidR="009E7CBD" w:rsidRDefault="003B0AA8">
      <w:pPr>
        <w:numPr>
          <w:ilvl w:val="0"/>
          <w:numId w:val="1"/>
        </w:numPr>
        <w:jc w:val="left"/>
      </w:pPr>
      <w:r>
        <w:rPr>
          <w:rFonts w:hint="eastAsia"/>
        </w:rPr>
        <w:t>重点：掌握并能运用三角形的中位线定理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9E7CBD" w:rsidRDefault="003B0AA8">
      <w:pPr>
        <w:numPr>
          <w:ilvl w:val="0"/>
          <w:numId w:val="1"/>
        </w:numPr>
        <w:jc w:val="left"/>
      </w:pPr>
      <w:r>
        <w:rPr>
          <w:rFonts w:hint="eastAsia"/>
        </w:rPr>
        <w:t>难点：三角形中位线定理的证明（辅助线的添加方法）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9E7CBD" w:rsidRDefault="003B0AA8">
      <w:pPr>
        <w:jc w:val="left"/>
        <w:rPr>
          <w:b/>
          <w:bCs/>
        </w:rPr>
      </w:pPr>
      <w:r>
        <w:rPr>
          <w:rFonts w:hAnsi="宋体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65405</wp:posOffset>
            </wp:positionV>
            <wp:extent cx="1294130" cy="858520"/>
            <wp:effectExtent l="0" t="0" r="1270" b="5080"/>
            <wp:wrapSquare wrapText="bothSides"/>
            <wp:docPr id="7" name="图片 1" descr="C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1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教学过程：</w:t>
      </w:r>
    </w:p>
    <w:p w:rsidR="009E7CBD" w:rsidRDefault="003B0AA8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hint="eastAsia"/>
        </w:rPr>
        <w:t>一、课前</w:t>
      </w:r>
      <w:r>
        <w:rPr>
          <w:rFonts w:ascii="Times New Roman" w:eastAsia="宋体" w:hAnsi="Times New Roman" w:cs="Times New Roman"/>
          <w:szCs w:val="21"/>
        </w:rPr>
        <w:t>回顾</w:t>
      </w:r>
    </w:p>
    <w:p w:rsidR="009E7CBD" w:rsidRDefault="003B0AA8">
      <w:pPr>
        <w:jc w:val="left"/>
        <w:rPr>
          <w:rFonts w:hAnsi="宋体" w:cs="Times New Roman"/>
        </w:rPr>
      </w:pPr>
      <w:r>
        <w:rPr>
          <w:rFonts w:hAnsi="宋体" w:cs="Times New Roman" w:hint="eastAsia"/>
        </w:rPr>
        <w:t>上节课我们学习的平行四边形的判定方法有哪些？你能用符号表示吗？</w:t>
      </w:r>
    </w:p>
    <w:p w:rsidR="009E7CBD" w:rsidRDefault="003B0AA8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二、讲授新课</w:t>
      </w:r>
    </w:p>
    <w:p w:rsidR="009E7CBD" w:rsidRDefault="003B0AA8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活动一：创设情境、导入新课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如图，</w:t>
      </w:r>
      <w:r>
        <w:rPr>
          <w:rFonts w:hAnsi="宋体" w:cs="Times New Roman" w:hint="eastAsia"/>
        </w:rPr>
        <w:t>A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B</w:t>
      </w:r>
      <w:r>
        <w:rPr>
          <w:rFonts w:hAnsi="宋体" w:cs="Times New Roman" w:hint="eastAsia"/>
        </w:rPr>
        <w:t>两点被池塘隔开，现在要测量出</w:t>
      </w:r>
      <w:r>
        <w:rPr>
          <w:rFonts w:hAnsi="宋体" w:cs="Times New Roman" w:hint="eastAsia"/>
        </w:rPr>
        <w:t>A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B</w:t>
      </w:r>
      <w:r>
        <w:rPr>
          <w:rFonts w:hAnsi="宋体" w:cs="Times New Roman" w:hint="eastAsia"/>
        </w:rPr>
        <w:t>两点间的距离，但又无法直接去测量，怎么办？这时，在</w:t>
      </w:r>
      <w:r>
        <w:rPr>
          <w:rFonts w:hAnsi="宋体" w:cs="Times New Roman" w:hint="eastAsia"/>
        </w:rPr>
        <w:t>A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B</w:t>
      </w:r>
      <w:r>
        <w:rPr>
          <w:rFonts w:hAnsi="宋体" w:cs="Times New Roman" w:hint="eastAsia"/>
        </w:rPr>
        <w:t>外选一点</w:t>
      </w:r>
      <w:r>
        <w:rPr>
          <w:rFonts w:hAnsi="宋体" w:cs="Times New Roman" w:hint="eastAsia"/>
        </w:rPr>
        <w:t>C</w:t>
      </w:r>
      <w:r>
        <w:rPr>
          <w:rFonts w:hAnsi="宋体" w:cs="Times New Roman" w:hint="eastAsia"/>
        </w:rPr>
        <w:t>，连接</w:t>
      </w:r>
      <w:r>
        <w:rPr>
          <w:rFonts w:hAnsi="宋体" w:cs="Times New Roman" w:hint="eastAsia"/>
        </w:rPr>
        <w:t>AC</w:t>
      </w:r>
      <w:r>
        <w:rPr>
          <w:rFonts w:hAnsi="宋体" w:cs="Times New Roman" w:hint="eastAsia"/>
        </w:rPr>
        <w:t>和</w:t>
      </w:r>
      <w:r>
        <w:rPr>
          <w:rFonts w:hAnsi="宋体" w:cs="Times New Roman" w:hint="eastAsia"/>
        </w:rPr>
        <w:t>BC</w:t>
      </w:r>
      <w:r>
        <w:rPr>
          <w:rFonts w:hAnsi="宋体" w:cs="Times New Roman" w:hint="eastAsia"/>
        </w:rPr>
        <w:t>，并分别找出</w:t>
      </w:r>
      <w:r>
        <w:rPr>
          <w:rFonts w:hAnsi="宋体" w:cs="Times New Roman" w:hint="eastAsia"/>
        </w:rPr>
        <w:t>AC</w:t>
      </w:r>
      <w:r>
        <w:rPr>
          <w:rFonts w:hAnsi="宋体" w:cs="Times New Roman" w:hint="eastAsia"/>
        </w:rPr>
        <w:t>和</w:t>
      </w:r>
      <w:r>
        <w:rPr>
          <w:rFonts w:hAnsi="宋体" w:cs="Times New Roman" w:hint="eastAsia"/>
        </w:rPr>
        <w:t>BC</w:t>
      </w:r>
      <w:r>
        <w:rPr>
          <w:rFonts w:hAnsi="宋体" w:cs="Times New Roman" w:hint="eastAsia"/>
        </w:rPr>
        <w:t>的中点</w:t>
      </w:r>
      <w:r>
        <w:rPr>
          <w:rFonts w:hAnsi="宋体" w:cs="Times New Roman" w:hint="eastAsia"/>
        </w:rPr>
        <w:t>D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E</w:t>
      </w:r>
      <w:r>
        <w:rPr>
          <w:rFonts w:hAnsi="宋体" w:cs="Times New Roman" w:hint="eastAsia"/>
        </w:rPr>
        <w:t>，如果能测量出</w:t>
      </w:r>
      <w:r>
        <w:rPr>
          <w:rFonts w:hAnsi="宋体" w:cs="Times New Roman" w:hint="eastAsia"/>
        </w:rPr>
        <w:t>DE</w:t>
      </w:r>
      <w:r>
        <w:rPr>
          <w:rFonts w:hAnsi="宋体" w:cs="Times New Roman" w:hint="eastAsia"/>
        </w:rPr>
        <w:t>的长度，也就能知道</w:t>
      </w:r>
      <w:r>
        <w:rPr>
          <w:rFonts w:hAnsi="宋体" w:cs="Times New Roman" w:hint="eastAsia"/>
        </w:rPr>
        <w:t>A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B</w:t>
      </w:r>
      <w:r>
        <w:rPr>
          <w:rFonts w:hAnsi="宋体" w:cs="Times New Roman" w:hint="eastAsia"/>
        </w:rPr>
        <w:t>两点间的距离了．这是为什么呢？本节课我们就来探究其中的学问</w:t>
      </w:r>
      <w:r>
        <w:rPr>
          <w:rFonts w:hAnsi="宋体" w:cs="Times New Roman"/>
        </w:rPr>
        <w:t>？</w:t>
      </w:r>
    </w:p>
    <w:p w:rsidR="009E7CBD" w:rsidRDefault="003B0AA8">
      <w:pPr>
        <w:jc w:val="left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>活动二：</w:t>
      </w:r>
      <w:r>
        <w:rPr>
          <w:rFonts w:ascii="宋体" w:eastAsia="宋体" w:hAnsi="宋体" w:cs="宋体" w:hint="eastAsia"/>
          <w:szCs w:val="21"/>
        </w:rPr>
        <w:t>实践探究、交流新知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1.</w:t>
      </w:r>
      <w:r>
        <w:rPr>
          <w:rFonts w:hAnsi="宋体" w:cs="Times New Roman"/>
        </w:rPr>
        <w:t>三角形的中位线</w:t>
      </w:r>
      <w:r>
        <w:rPr>
          <w:rFonts w:hAnsi="宋体" w:cs="Times New Roman" w:hint="eastAsia"/>
        </w:rPr>
        <w:t>：</w:t>
      </w:r>
      <w:r>
        <w:rPr>
          <w:rFonts w:hAnsi="宋体" w:cs="Times New Roman"/>
        </w:rPr>
        <w:t>连接三角形两边中点的线段叫做三角形的中位线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/>
        </w:rPr>
        <w:t>(1)</w:t>
      </w:r>
      <w:r>
        <w:rPr>
          <w:rFonts w:hAnsi="宋体" w:cs="Times New Roman"/>
        </w:rPr>
        <w:t>一个三角形</w:t>
      </w:r>
      <w:r>
        <w:rPr>
          <w:rFonts w:hAnsi="宋体" w:cs="Times New Roman" w:hint="eastAsia"/>
        </w:rPr>
        <w:t>有几条中位线？你能画出来吗？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(</w:t>
      </w:r>
      <w:r>
        <w:rPr>
          <w:rFonts w:hAnsi="宋体" w:cs="Times New Roman"/>
        </w:rPr>
        <w:t>2)</w:t>
      </w:r>
      <w:r>
        <w:rPr>
          <w:rFonts w:hAnsi="宋体" w:cs="Times New Roman"/>
        </w:rPr>
        <w:t>画出三角形的中线和中位线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并说出它们的不同．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2.</w:t>
      </w:r>
      <w:r>
        <w:rPr>
          <w:rFonts w:hAnsi="宋体" w:cs="Times New Roman"/>
        </w:rPr>
        <w:t>三角形的中位线与第三边的关系</w:t>
      </w:r>
      <w:r>
        <w:rPr>
          <w:rFonts w:hAnsi="宋体" w:cs="Times New Roman" w:hint="eastAsia"/>
        </w:rPr>
        <w:t>：</w:t>
      </w:r>
      <w:r>
        <w:rPr>
          <w:rFonts w:hAnsi="宋体" w:cs="Times New Roman"/>
        </w:rPr>
        <w:t>三角形的中位线平行于第三边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并且等于第三边的一半</w:t>
      </w:r>
    </w:p>
    <w:p w:rsidR="009E7CBD" w:rsidRDefault="003B0AA8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学生自行书写证明过程，老师巡查并指出有问题的地方。</w:t>
      </w:r>
    </w:p>
    <w:p w:rsidR="009E7CBD" w:rsidRDefault="003B0AA8">
      <w:pPr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活动三：开放训练、体现应用</w:t>
      </w:r>
    </w:p>
    <w:p w:rsidR="009E7CBD" w:rsidRDefault="003B0AA8">
      <w:pPr>
        <w:numPr>
          <w:ilvl w:val="0"/>
          <w:numId w:val="2"/>
        </w:numPr>
        <w:rPr>
          <w:bCs/>
        </w:rPr>
      </w:pPr>
      <w:r>
        <w:rPr>
          <w:rFonts w:hint="eastAsia"/>
          <w:bCs/>
        </w:rPr>
        <w:t>典型例题</w:t>
      </w:r>
      <w:r>
        <w:rPr>
          <w:rFonts w:hint="eastAsia"/>
          <w:bCs/>
        </w:rPr>
        <w:t xml:space="preserve"> 2. </w:t>
      </w:r>
      <w:r>
        <w:rPr>
          <w:rFonts w:hint="eastAsia"/>
          <w:bCs/>
        </w:rPr>
        <w:t>变式训练</w:t>
      </w:r>
    </w:p>
    <w:p w:rsidR="009E7CBD" w:rsidRDefault="003B0AA8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活动四：课堂检测</w:t>
      </w:r>
    </w:p>
    <w:p w:rsidR="009E7CBD" w:rsidRDefault="003B0AA8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三、课堂小结</w:t>
      </w:r>
    </w:p>
    <w:p w:rsidR="009E7CBD" w:rsidRDefault="003B0AA8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br w:type="page"/>
      </w:r>
    </w:p>
    <w:tbl>
      <w:tblPr>
        <w:tblpPr w:leftFromText="180" w:rightFromText="180" w:vertAnchor="text" w:horzAnchor="page" w:tblpX="1235" w:tblpY="61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629"/>
      </w:tblGrid>
      <w:tr w:rsidR="009E7CBD">
        <w:trPr>
          <w:trHeight w:val="688"/>
        </w:trPr>
        <w:tc>
          <w:tcPr>
            <w:tcW w:w="9949" w:type="dxa"/>
            <w:gridSpan w:val="2"/>
            <w:vAlign w:val="center"/>
          </w:tcPr>
          <w:p w:rsidR="009E7CBD" w:rsidRDefault="003B0AA8">
            <w:pPr>
              <w:ind w:firstLine="261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18.1.2</w:t>
            </w:r>
            <w:r>
              <w:rPr>
                <w:rFonts w:hint="eastAsia"/>
                <w:b/>
                <w:bCs/>
                <w:sz w:val="28"/>
                <w:szCs w:val="28"/>
              </w:rPr>
              <w:t>平行四边形的判定（第</w:t>
            </w: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课时）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训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练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展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示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导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学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案</w:t>
            </w:r>
          </w:p>
        </w:tc>
      </w:tr>
      <w:tr w:rsidR="009E7CBD">
        <w:trPr>
          <w:trHeight w:val="564"/>
        </w:trPr>
        <w:tc>
          <w:tcPr>
            <w:tcW w:w="1320" w:type="dxa"/>
            <w:vAlign w:val="center"/>
          </w:tcPr>
          <w:p w:rsidR="009E7CBD" w:rsidRDefault="003B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学习目标</w:t>
            </w:r>
          </w:p>
        </w:tc>
        <w:tc>
          <w:tcPr>
            <w:tcW w:w="8629" w:type="dxa"/>
            <w:vAlign w:val="center"/>
          </w:tcPr>
          <w:p w:rsidR="009E7CBD" w:rsidRDefault="003B0AA8">
            <w:pPr>
              <w:rPr>
                <w:rFonts w:ascii="黑体" w:eastAsia="宋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1.</w:t>
            </w:r>
            <w:r>
              <w:rPr>
                <w:rFonts w:hint="eastAsia"/>
              </w:rPr>
              <w:t>掌握三角形的中位线的概念和定理，能正确应用三角形中位线定理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9E7CBD">
        <w:trPr>
          <w:trHeight w:hRule="exact" w:val="478"/>
        </w:trPr>
        <w:tc>
          <w:tcPr>
            <w:tcW w:w="1320" w:type="dxa"/>
            <w:vAlign w:val="center"/>
          </w:tcPr>
          <w:p w:rsidR="009E7CBD" w:rsidRDefault="009E7C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9" w:type="dxa"/>
            <w:vAlign w:val="center"/>
          </w:tcPr>
          <w:p w:rsidR="009E7CBD" w:rsidRDefault="003B0AA8">
            <w:pPr>
              <w:jc w:val="left"/>
              <w:rPr>
                <w:rFonts w:eastAsia="宋体"/>
              </w:rPr>
            </w:pPr>
            <w:r>
              <w:rPr>
                <w:rFonts w:ascii="黑体" w:eastAsia="黑体" w:hAnsi="黑体" w:hint="eastAsia"/>
                <w:sz w:val="24"/>
              </w:rPr>
              <w:t>2.</w:t>
            </w:r>
            <w:r>
              <w:rPr>
                <w:rFonts w:ascii="宋体" w:eastAsia="宋体" w:hAnsi="Courier New" w:hint="eastAsia"/>
              </w:rPr>
              <w:t>经历探索三角形中位线定理的证明过程，灵活运用三角形中位线定理解决有关问题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9E7CBD">
        <w:trPr>
          <w:trHeight w:hRule="exact" w:val="479"/>
        </w:trPr>
        <w:tc>
          <w:tcPr>
            <w:tcW w:w="1320" w:type="dxa"/>
            <w:vAlign w:val="center"/>
          </w:tcPr>
          <w:p w:rsidR="009E7CBD" w:rsidRDefault="009E7C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9" w:type="dxa"/>
            <w:vAlign w:val="center"/>
          </w:tcPr>
          <w:p w:rsidR="009E7CBD" w:rsidRDefault="003B0AA8">
            <w:pPr>
              <w:rPr>
                <w:rFonts w:eastAsia="宋体"/>
              </w:rPr>
            </w:pPr>
            <w:r>
              <w:rPr>
                <w:rFonts w:ascii="黑体" w:eastAsia="黑体" w:hAnsi="黑体" w:hint="eastAsia"/>
                <w:sz w:val="24"/>
              </w:rPr>
              <w:t>3.</w:t>
            </w:r>
            <w:r>
              <w:rPr>
                <w:rFonts w:hAnsi="宋体" w:cs="Times New Roman"/>
              </w:rPr>
              <w:t>结合实际情况</w:t>
            </w:r>
            <w:r>
              <w:rPr>
                <w:rFonts w:hAnsi="宋体" w:cs="Times New Roman" w:hint="eastAsia"/>
              </w:rPr>
              <w:t>，</w:t>
            </w:r>
            <w:r>
              <w:rPr>
                <w:rFonts w:hAnsi="宋体" w:cs="Times New Roman"/>
              </w:rPr>
              <w:t>进一步理解三角形中位线的概念和性质</w:t>
            </w:r>
            <w:r>
              <w:rPr>
                <w:rFonts w:hAnsi="宋体" w:cs="Times New Roman" w:hint="eastAsia"/>
              </w:rPr>
              <w:t>，</w:t>
            </w:r>
            <w:r>
              <w:rPr>
                <w:rFonts w:hAnsi="宋体" w:cs="Times New Roman"/>
              </w:rPr>
              <w:t>培养学生的创造性思维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9E7CBD" w:rsidRDefault="009E7CBD">
            <w:pPr>
              <w:rPr>
                <w:rFonts w:eastAsia="宋体"/>
              </w:rPr>
            </w:pPr>
          </w:p>
        </w:tc>
      </w:tr>
      <w:tr w:rsidR="009E7CBD">
        <w:trPr>
          <w:trHeight w:val="564"/>
        </w:trPr>
        <w:tc>
          <w:tcPr>
            <w:tcW w:w="1320" w:type="dxa"/>
            <w:vAlign w:val="center"/>
          </w:tcPr>
          <w:p w:rsidR="009E7CBD" w:rsidRDefault="003B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学生笔记</w:t>
            </w:r>
          </w:p>
        </w:tc>
        <w:tc>
          <w:tcPr>
            <w:tcW w:w="8629" w:type="dxa"/>
            <w:vAlign w:val="center"/>
          </w:tcPr>
          <w:p w:rsidR="009E7CBD" w:rsidRDefault="003B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</w:tr>
      <w:tr w:rsidR="009E7CBD">
        <w:trPr>
          <w:trHeight w:hRule="exact" w:val="10340"/>
        </w:trPr>
        <w:tc>
          <w:tcPr>
            <w:tcW w:w="1320" w:type="dxa"/>
          </w:tcPr>
          <w:p w:rsidR="009E7CBD" w:rsidRDefault="009E7CBD"/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认真专注</w:t>
            </w: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独立思考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/>
        </w:tc>
        <w:tc>
          <w:tcPr>
            <w:tcW w:w="8629" w:type="dxa"/>
          </w:tcPr>
          <w:p w:rsidR="009E7CBD" w:rsidRDefault="003B0AA8">
            <w:pPr>
              <w:jc w:val="left"/>
            </w:pPr>
            <w:r>
              <w:rPr>
                <w:rFonts w:hint="eastAsia"/>
                <w:b/>
                <w:bCs/>
              </w:rPr>
              <w:t>学习指导</w:t>
            </w:r>
            <w:r>
              <w:rPr>
                <w:rFonts w:hint="eastAsia"/>
                <w:b/>
                <w:bCs/>
              </w:rPr>
              <w:t>:</w:t>
            </w:r>
          </w:p>
          <w:p w:rsidR="009E7CBD" w:rsidRDefault="003B0AA8">
            <w:pPr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自主预习</w:t>
            </w:r>
          </w:p>
          <w:p w:rsidR="009E7CBD" w:rsidRDefault="003B0AA8">
            <w:p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三角形的中位线定义：连接三角形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int="eastAsia"/>
                <w:szCs w:val="21"/>
              </w:rPr>
              <w:t>的线段。</w:t>
            </w:r>
          </w:p>
          <w:p w:rsidR="009E7CBD" w:rsidRDefault="003B0AA8">
            <w:p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三角形中位线定理：三角形的中位线</w:t>
            </w:r>
            <w:r>
              <w:rPr>
                <w:rFonts w:asci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int="eastAsia"/>
                <w:szCs w:val="21"/>
              </w:rPr>
              <w:t>于三角形的第三边且等于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9E7CBD" w:rsidRDefault="003B0AA8">
            <w:p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4469765</wp:posOffset>
                  </wp:positionH>
                  <wp:positionV relativeFrom="paragraph">
                    <wp:posOffset>31115</wp:posOffset>
                  </wp:positionV>
                  <wp:extent cx="880110" cy="589915"/>
                  <wp:effectExtent l="0" t="0" r="8890" b="0"/>
                  <wp:wrapSquare wrapText="bothSides"/>
                  <wp:docPr id="8" name="图片 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int="eastAsia"/>
                <w:szCs w:val="21"/>
              </w:rPr>
              <w:t>符号语言：△</w:t>
            </w:r>
            <w:r>
              <w:rPr>
                <w:rFonts w:ascii="宋体" w:hint="eastAsia"/>
                <w:szCs w:val="21"/>
              </w:rPr>
              <w:t>ABC</w:t>
            </w:r>
            <w:r>
              <w:rPr>
                <w:rFonts w:ascii="宋体" w:hint="eastAsia"/>
                <w:szCs w:val="21"/>
              </w:rPr>
              <w:t>中，若</w:t>
            </w:r>
            <w:r>
              <w:rPr>
                <w:rFonts w:ascii="宋体" w:hint="eastAsia"/>
                <w:szCs w:val="21"/>
              </w:rPr>
              <w:t>D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E</w:t>
            </w:r>
            <w:r>
              <w:rPr>
                <w:rFonts w:ascii="宋体" w:hint="eastAsia"/>
                <w:szCs w:val="21"/>
              </w:rPr>
              <w:t>分别是边</w:t>
            </w:r>
            <w:r>
              <w:rPr>
                <w:rFonts w:ascii="宋体" w:hint="eastAsia"/>
                <w:szCs w:val="21"/>
              </w:rPr>
              <w:t>AB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AC</w:t>
            </w:r>
            <w:r>
              <w:rPr>
                <w:rFonts w:ascii="宋体" w:hint="eastAsia"/>
                <w:szCs w:val="21"/>
              </w:rPr>
              <w:t>的中点，则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9E7CBD" w:rsidRDefault="003B0AA8">
            <w:pPr>
              <w:jc w:val="left"/>
            </w:pPr>
            <w:r>
              <w:rPr>
                <w:rFonts w:hint="eastAsia"/>
                <w:b/>
                <w:bCs/>
              </w:rPr>
              <w:t>二、导入新课</w:t>
            </w:r>
          </w:p>
          <w:p w:rsidR="009E7CBD" w:rsidRDefault="003B0AA8">
            <w:pPr>
              <w:ind w:firstLineChars="200" w:firstLine="420"/>
            </w:pPr>
            <w:r>
              <w:rPr>
                <w:rFonts w:ascii="Times New Roman" w:eastAsia="宋体" w:hAnsi="Times New Roman" w:cs="Times New Roman"/>
                <w:szCs w:val="21"/>
              </w:rPr>
              <w:t>情景导入</w:t>
            </w:r>
          </w:p>
          <w:p w:rsidR="009E7CBD" w:rsidRDefault="003B0AA8"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12065</wp:posOffset>
                  </wp:positionV>
                  <wp:extent cx="1022985" cy="802640"/>
                  <wp:effectExtent l="0" t="0" r="0" b="0"/>
                  <wp:wrapSquare wrapText="bothSides"/>
                  <wp:docPr id="10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</w:rPr>
              <w:t>三、互动教学</w:t>
            </w:r>
          </w:p>
          <w:p w:rsidR="009E7CBD" w:rsidRDefault="003B0AA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知识点一：三角形中位线定理</w:t>
            </w:r>
          </w:p>
          <w:p w:rsidR="009E7CBD" w:rsidRDefault="003B0AA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如图，△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中点</w:t>
            </w:r>
            <w:r>
              <w:rPr>
                <w:rFonts w:hint="eastAsia"/>
              </w:rPr>
              <w:t>。</w:t>
            </w:r>
          </w:p>
          <w:p w:rsidR="009E7CBD" w:rsidRDefault="003B0AA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）若</w:t>
            </w:r>
            <w:r>
              <w:rPr>
                <w:rFonts w:hint="eastAsia"/>
              </w:rPr>
              <w:t>DE=5</w:t>
            </w:r>
            <w:r>
              <w:rPr>
                <w:rFonts w:hint="eastAsia"/>
              </w:rPr>
              <w:t>，则</w:t>
            </w:r>
            <w:r>
              <w:rPr>
                <w:rFonts w:hint="eastAsia"/>
              </w:rPr>
              <w:t>BC=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）若∠</w:t>
            </w:r>
            <w:r>
              <w:rPr>
                <w:rFonts w:hint="eastAsia"/>
              </w:rPr>
              <w:t>B=65</w:t>
            </w:r>
            <w:r>
              <w:rPr>
                <w:rFonts w:hint="eastAsia"/>
              </w:rPr>
              <w:t>°，则∠</w:t>
            </w:r>
            <w:r>
              <w:rPr>
                <w:rFonts w:hint="eastAsia"/>
              </w:rPr>
              <w:t xml:space="preserve">ADE=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°。</w:t>
            </w:r>
          </w:p>
          <w:p w:rsidR="009E7CBD" w:rsidRDefault="003B0AA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）若</w:t>
            </w:r>
            <w:r>
              <w:rPr>
                <w:rFonts w:hint="eastAsia"/>
              </w:rPr>
              <w:t>DE+BC=12</w:t>
            </w:r>
            <w:r>
              <w:rPr>
                <w:rFonts w:hint="eastAsia"/>
              </w:rPr>
              <w:t>，则</w:t>
            </w:r>
            <w:r>
              <w:rPr>
                <w:rFonts w:hint="eastAsia"/>
              </w:rPr>
              <w:t>BC=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</w:t>
            </w:r>
          </w:p>
          <w:p w:rsidR="009E7CBD" w:rsidRDefault="003B0AA8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4259580</wp:posOffset>
                  </wp:positionH>
                  <wp:positionV relativeFrom="paragraph">
                    <wp:posOffset>381635</wp:posOffset>
                  </wp:positionV>
                  <wp:extent cx="1078230" cy="867410"/>
                  <wp:effectExtent l="0" t="0" r="1270" b="8890"/>
                  <wp:wrapSquare wrapText="bothSides"/>
                  <wp:docPr id="9" name="图片 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如图，在△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分别为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的中点，</w:t>
            </w:r>
            <w:r>
              <w:rPr>
                <w:rFonts w:hint="eastAsia"/>
              </w:rPr>
              <w:t>AF</w:t>
            </w:r>
            <w:r>
              <w:rPr>
                <w:rFonts w:hint="eastAsia"/>
              </w:rPr>
              <w:t>平分∠</w:t>
            </w:r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，交</w:t>
            </w:r>
            <w:r>
              <w:rPr>
                <w:rFonts w:hint="eastAsia"/>
              </w:rPr>
              <w:t>DE</w:t>
            </w:r>
            <w:r>
              <w:rPr>
                <w:rFonts w:hint="eastAsia"/>
              </w:rPr>
              <w:t>于点</w:t>
            </w: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>DF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的长。</w:t>
            </w:r>
          </w:p>
          <w:p w:rsidR="009E7CBD" w:rsidRDefault="009E7CBD"/>
          <w:p w:rsidR="009E7CBD" w:rsidRDefault="009E7CBD"/>
          <w:p w:rsidR="009E7CBD" w:rsidRDefault="009E7CBD"/>
          <w:p w:rsidR="009E7CBD" w:rsidRDefault="009E7CBD"/>
          <w:p w:rsidR="009E7CBD" w:rsidRDefault="003B0AA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190500</wp:posOffset>
                  </wp:positionV>
                  <wp:extent cx="1155700" cy="533400"/>
                  <wp:effectExtent l="0" t="0" r="0" b="0"/>
                  <wp:wrapSquare wrapText="bothSides"/>
                  <wp:docPr id="2765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</w:rPr>
              <w:t>知识点二：三角形的中位线和平行四边形</w:t>
            </w:r>
          </w:p>
          <w:p w:rsidR="009E7CBD" w:rsidRDefault="003B0AA8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如图，在△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AB=6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AC=10</w:t>
            </w:r>
            <w:r>
              <w:rPr>
                <w:rFonts w:hint="eastAsia"/>
              </w:rPr>
              <w:t>，点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的中点，则四边形</w:t>
            </w:r>
            <w:r>
              <w:rPr>
                <w:rFonts w:hint="eastAsia"/>
              </w:rPr>
              <w:t>ADEF</w:t>
            </w:r>
            <w:r>
              <w:rPr>
                <w:rFonts w:hint="eastAsia"/>
              </w:rPr>
              <w:t>的周长为（　　）</w:t>
            </w:r>
          </w:p>
          <w:p w:rsidR="009E7CBD" w:rsidRDefault="003B0AA8">
            <w:r>
              <w:rPr>
                <w:rFonts w:hint="eastAsia"/>
              </w:rPr>
              <w:t xml:space="preserve">A.8        B.10       C.12           D.16 </w:t>
            </w:r>
          </w:p>
          <w:p w:rsidR="009E7CBD" w:rsidRDefault="003B0AA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280670</wp:posOffset>
                  </wp:positionV>
                  <wp:extent cx="987425" cy="864870"/>
                  <wp:effectExtent l="0" t="0" r="0" b="0"/>
                  <wp:wrapSquare wrapText="bothSides"/>
                  <wp:docPr id="225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如图，在四边形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中点。求证：四边形</w:t>
            </w:r>
            <w:r>
              <w:rPr>
                <w:rFonts w:hint="eastAsia"/>
              </w:rPr>
              <w:t>EFGH</w:t>
            </w:r>
            <w:r>
              <w:rPr>
                <w:rFonts w:hint="eastAsia"/>
              </w:rPr>
              <w:t>是平行四边形。</w:t>
            </w:r>
          </w:p>
        </w:tc>
      </w:tr>
    </w:tbl>
    <w:p w:rsidR="009E7CBD" w:rsidRDefault="009E7CBD">
      <w:pPr>
        <w:spacing w:line="360" w:lineRule="exact"/>
      </w:pPr>
    </w:p>
    <w:tbl>
      <w:tblPr>
        <w:tblW w:w="993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  <w:gridCol w:w="1330"/>
      </w:tblGrid>
      <w:tr w:rsidR="009E7CBD">
        <w:trPr>
          <w:trHeight w:val="671"/>
        </w:trPr>
        <w:tc>
          <w:tcPr>
            <w:tcW w:w="8607" w:type="dxa"/>
            <w:vAlign w:val="center"/>
          </w:tcPr>
          <w:p w:rsidR="009E7CBD" w:rsidRDefault="003B0AA8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导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1330" w:type="dxa"/>
            <w:vAlign w:val="center"/>
          </w:tcPr>
          <w:p w:rsidR="009E7CBD" w:rsidRDefault="003B0AA8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学生笔记</w:t>
            </w:r>
          </w:p>
        </w:tc>
      </w:tr>
      <w:tr w:rsidR="009E7CBD">
        <w:trPr>
          <w:trHeight w:hRule="exact" w:val="11573"/>
        </w:trPr>
        <w:tc>
          <w:tcPr>
            <w:tcW w:w="8607" w:type="dxa"/>
          </w:tcPr>
          <w:p w:rsidR="009E7CBD" w:rsidRDefault="003B0AA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80010</wp:posOffset>
                  </wp:positionV>
                  <wp:extent cx="666750" cy="605790"/>
                  <wp:effectExtent l="0" t="0" r="0" b="0"/>
                  <wp:wrapSquare wrapText="bothSides"/>
                  <wp:docPr id="2970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</w:rPr>
              <w:t>四、训练展示</w:t>
            </w:r>
          </w:p>
          <w:p w:rsidR="009E7CBD" w:rsidRDefault="003B0AA8"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365760</wp:posOffset>
                  </wp:positionV>
                  <wp:extent cx="835025" cy="720725"/>
                  <wp:effectExtent l="0" t="0" r="3175" b="3175"/>
                  <wp:wrapSquare wrapText="bothSides"/>
                  <wp:docPr id="11" name="图片 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如图，在△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中，点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分别为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的中点．若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的长为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，则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的长为（　　）</w:t>
            </w:r>
          </w:p>
          <w:p w:rsidR="009E7CBD" w:rsidRDefault="003B0AA8">
            <w:r>
              <w:rPr>
                <w:rFonts w:hint="eastAsia"/>
              </w:rPr>
              <w:t xml:space="preserve">A.1      B.2      C.4      D.8 </w:t>
            </w:r>
          </w:p>
          <w:p w:rsidR="009E7CBD" w:rsidRDefault="003B0AA8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如图，点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的三边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的中点。</w:t>
            </w:r>
          </w:p>
          <w:p w:rsidR="009E7CBD" w:rsidRDefault="003B0AA8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）若∠</w:t>
            </w:r>
            <w:r>
              <w:rPr>
                <w:rFonts w:hint="eastAsia"/>
              </w:rPr>
              <w:t>ADF=50</w:t>
            </w:r>
            <w:r>
              <w:rPr>
                <w:rFonts w:hint="eastAsia"/>
              </w:rPr>
              <w:t>°，则∠</w:t>
            </w:r>
            <w:r>
              <w:rPr>
                <w:rFonts w:hint="eastAsia"/>
              </w:rPr>
              <w:t>B=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°；</w:t>
            </w:r>
          </w:p>
          <w:p w:rsidR="009E7CBD" w:rsidRDefault="003B0AA8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）已知三边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分别为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，则△</w:t>
            </w:r>
            <w:r>
              <w:rPr>
                <w:rFonts w:hint="eastAsia"/>
              </w:rPr>
              <w:t>DEF</w:t>
            </w:r>
            <w:r>
              <w:rPr>
                <w:rFonts w:hint="eastAsia"/>
              </w:rPr>
              <w:t>的周长为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。</w:t>
            </w:r>
          </w:p>
          <w:p w:rsidR="009E7CBD" w:rsidRDefault="003B0AA8">
            <w:pPr>
              <w:jc w:val="left"/>
            </w:pPr>
            <w:r>
              <w:rPr>
                <w:rFonts w:ascii="宋体" w:hAnsi="宋体" w:hint="eastAsia"/>
                <w:b/>
                <w:bCs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4559935</wp:posOffset>
                  </wp:positionH>
                  <wp:positionV relativeFrom="paragraph">
                    <wp:posOffset>128270</wp:posOffset>
                  </wp:positionV>
                  <wp:extent cx="798830" cy="860425"/>
                  <wp:effectExtent l="0" t="0" r="1270" b="0"/>
                  <wp:wrapSquare wrapText="bothSides"/>
                  <wp:docPr id="12" name="图片 1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</w:rPr>
              <w:t>知识点：</w:t>
            </w:r>
            <w:r>
              <w:t>中位线</w:t>
            </w:r>
            <w:r>
              <w:t>DE</w:t>
            </w:r>
            <w:r>
              <w:t>、</w:t>
            </w:r>
            <w:r>
              <w:t>EF</w:t>
            </w:r>
            <w:r>
              <w:t>、</w:t>
            </w:r>
            <w:r>
              <w:t>DF</w:t>
            </w:r>
            <w:r>
              <w:t>把</w:t>
            </w:r>
            <w:r>
              <w:t>△ABC</w:t>
            </w:r>
            <w:r>
              <w:t>分成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t>个全等的三角形；有三</w:t>
            </w:r>
          </w:p>
          <w:p w:rsidR="009E7CBD" w:rsidRDefault="003B0AA8">
            <w:pPr>
              <w:jc w:val="left"/>
            </w:pPr>
            <w:r>
              <w:t>组共边的平行四边形，它们是</w:t>
            </w:r>
            <w:r>
              <w:rPr>
                <w:rFonts w:hint="eastAsia"/>
              </w:rPr>
              <w:t>▱</w:t>
            </w:r>
            <w:r>
              <w:t>ADFE</w:t>
            </w:r>
            <w:r>
              <w:t>和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t>，</w:t>
            </w:r>
            <w:r>
              <w:rPr>
                <w:rFonts w:hint="eastAsia"/>
              </w:rPr>
              <w:t>▱</w:t>
            </w:r>
            <w:r>
              <w:t>BFED</w:t>
            </w:r>
            <w:r>
              <w:t>和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>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。</w:t>
            </w:r>
          </w:p>
          <w:p w:rsidR="009E7CBD" w:rsidRDefault="003B0AA8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在△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分别为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BD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AB</w:t>
            </w:r>
            <w:r>
              <w:rPr>
                <w:rFonts w:hint="eastAsia"/>
              </w:rPr>
              <w:t>的中点，若</w:t>
            </w:r>
            <w:r>
              <w:rPr>
                <w:rFonts w:hint="eastAsia"/>
              </w:rPr>
              <w:t>AD=3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BC=8</w:t>
            </w:r>
            <w:r>
              <w:rPr>
                <w:rFonts w:hint="eastAsia"/>
              </w:rPr>
              <w:t>，则四边形</w:t>
            </w:r>
            <w:r>
              <w:rPr>
                <w:rFonts w:hint="eastAsia"/>
              </w:rPr>
              <w:t>EFGH</w:t>
            </w:r>
            <w:r>
              <w:rPr>
                <w:rFonts w:hint="eastAsia"/>
              </w:rPr>
              <w:t>的周长是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。</w:t>
            </w:r>
          </w:p>
          <w:p w:rsidR="009E7CBD" w:rsidRDefault="003B0AA8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332105</wp:posOffset>
                  </wp:positionV>
                  <wp:extent cx="920115" cy="772795"/>
                  <wp:effectExtent l="0" t="0" r="6985" b="1905"/>
                  <wp:wrapSquare wrapText="bothSides"/>
                  <wp:docPr id="33795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如图，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为▱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边的延长线上一点，且</w:t>
            </w:r>
            <w:r>
              <w:rPr>
                <w:rFonts w:hint="eastAsia"/>
              </w:rPr>
              <w:t>CE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，连接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，分别交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于点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，连接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，连接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</w:rPr>
              <w:t>，判断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</w:rPr>
              <w:t>的关系，并证明你的结论。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3B0AA8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299720</wp:posOffset>
                  </wp:positionV>
                  <wp:extent cx="1046480" cy="810895"/>
                  <wp:effectExtent l="0" t="0" r="7620" b="1905"/>
                  <wp:wrapSquare wrapText="bothSides"/>
                  <wp:docPr id="348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如图，在四边形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⊥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BD=12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AC=16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分别为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的中点，求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的长。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</w:tcPr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熟练掌握</w:t>
            </w: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自信展示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突破自我</w:t>
            </w:r>
          </w:p>
          <w:p w:rsidR="009E7CBD" w:rsidRDefault="003B0A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大胆发言</w:t>
            </w: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</w:tc>
      </w:tr>
      <w:tr w:rsidR="009E7CBD">
        <w:trPr>
          <w:trHeight w:hRule="exact" w:val="1603"/>
        </w:trPr>
        <w:tc>
          <w:tcPr>
            <w:tcW w:w="9937" w:type="dxa"/>
            <w:gridSpan w:val="2"/>
          </w:tcPr>
          <w:p w:rsidR="009E7CBD" w:rsidRDefault="00BE025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五、本课小结</w:t>
            </w:r>
            <w:bookmarkStart w:id="1" w:name="_GoBack"/>
            <w:bookmarkEnd w:id="1"/>
          </w:p>
          <w:p w:rsidR="009E7CBD" w:rsidRDefault="009E7CBD">
            <w:pPr>
              <w:rPr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  <w:p w:rsidR="009E7CBD" w:rsidRDefault="009E7CBD">
            <w:pPr>
              <w:rPr>
                <w:rFonts w:ascii="宋体" w:hAnsi="宋体"/>
                <w:sz w:val="24"/>
              </w:rPr>
            </w:pPr>
          </w:p>
        </w:tc>
      </w:tr>
    </w:tbl>
    <w:p w:rsidR="009E7CBD" w:rsidRDefault="003B0AA8">
      <w:r>
        <w:rPr>
          <w:rFonts w:hint="eastAsia"/>
          <w:b/>
          <w:bCs/>
        </w:rPr>
        <w:lastRenderedPageBreak/>
        <w:t>板书设计：</w:t>
      </w:r>
    </w:p>
    <w:p w:rsidR="009E7CBD" w:rsidRDefault="009E7CBD"/>
    <w:tbl>
      <w:tblPr>
        <w:tblStyle w:val="a6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9E7CBD">
        <w:trPr>
          <w:trHeight w:val="5829"/>
        </w:trPr>
        <w:tc>
          <w:tcPr>
            <w:tcW w:w="9380" w:type="dxa"/>
          </w:tcPr>
          <w:p w:rsidR="009E7CBD" w:rsidRDefault="003B0AA8">
            <w:pPr>
              <w:ind w:firstLine="26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18.1.2</w:t>
            </w:r>
            <w:r>
              <w:rPr>
                <w:rFonts w:hint="eastAsia"/>
                <w:b/>
                <w:bCs/>
                <w:sz w:val="28"/>
                <w:szCs w:val="28"/>
              </w:rPr>
              <w:t>平行四边形的判定（第</w:t>
            </w: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课时）</w:t>
            </w:r>
          </w:p>
          <w:p w:rsidR="009E7CBD" w:rsidRDefault="003B0AA8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w:drawing>
                <wp:inline distT="0" distB="0" distL="114300" distR="114300">
                  <wp:extent cx="5814695" cy="2243455"/>
                  <wp:effectExtent l="0" t="0" r="1905" b="4445"/>
                  <wp:docPr id="13" name="图片 1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9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CBD" w:rsidRDefault="009E7CBD">
      <w:pPr>
        <w:rPr>
          <w:b/>
          <w:bCs/>
        </w:rPr>
      </w:pPr>
    </w:p>
    <w:p w:rsidR="009E7CBD" w:rsidRDefault="009E7CBD">
      <w:pPr>
        <w:rPr>
          <w:b/>
          <w:bCs/>
        </w:rPr>
      </w:pPr>
    </w:p>
    <w:p w:rsidR="009E7CBD" w:rsidRDefault="003B0AA8">
      <w:pPr>
        <w:rPr>
          <w:b/>
          <w:bCs/>
        </w:rPr>
      </w:pPr>
      <w:r>
        <w:rPr>
          <w:rFonts w:hint="eastAsia"/>
          <w:b/>
          <w:bCs/>
        </w:rPr>
        <w:t>教学反思：</w:t>
      </w:r>
    </w:p>
    <w:tbl>
      <w:tblPr>
        <w:tblStyle w:val="a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E7CBD">
        <w:trPr>
          <w:trHeight w:val="5823"/>
        </w:trPr>
        <w:tc>
          <w:tcPr>
            <w:tcW w:w="9383" w:type="dxa"/>
          </w:tcPr>
          <w:p w:rsidR="009E7CBD" w:rsidRDefault="009E7CBD"/>
          <w:p w:rsidR="009E7CBD" w:rsidRDefault="009E7CBD"/>
        </w:tc>
      </w:tr>
    </w:tbl>
    <w:p w:rsidR="009E7CBD" w:rsidRDefault="009E7CBD"/>
    <w:sectPr w:rsidR="009E7CBD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A8" w:rsidRDefault="003B0AA8">
      <w:r>
        <w:separator/>
      </w:r>
    </w:p>
  </w:endnote>
  <w:endnote w:type="continuationSeparator" w:id="0">
    <w:p w:rsidR="003B0AA8" w:rsidRDefault="003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BD" w:rsidRDefault="003B0A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CBD" w:rsidRDefault="003B0AA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E02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E7CBD" w:rsidRDefault="003B0AA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E02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3B0AA8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BE0257">
      <w:rPr>
        <w:noProof/>
        <w:color w:val="FFFFFF"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A8" w:rsidRDefault="003B0AA8">
      <w:r>
        <w:separator/>
      </w:r>
    </w:p>
  </w:footnote>
  <w:footnote w:type="continuationSeparator" w:id="0">
    <w:p w:rsidR="003B0AA8" w:rsidRDefault="003B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E0257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E0257" w:rsidRDefault="00BE0257" w:rsidP="00BE0257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" filled="f" stroked="f" strokecolor="white">
              <v:stroke joinstyle="round"/>
              <o:lock v:ext="edit" shapetype="t"/>
              <v:textbox style="mso-fit-shape-to-text:t">
                <w:txbxContent>
                  <w:p w:rsidR="00BE0257" w:rsidRDefault="00BE0257" w:rsidP="00BE025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A2D8F9"/>
    <w:multiLevelType w:val="singleLevel"/>
    <w:tmpl w:val="91A2D8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83253C"/>
    <w:multiLevelType w:val="singleLevel"/>
    <w:tmpl w:val="A283253C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2">
    <w:nsid w:val="12BAEDBF"/>
    <w:multiLevelType w:val="singleLevel"/>
    <w:tmpl w:val="12BAED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iY2YxMDBiMTRjYjRlNzAyYTg3YzEyNjQ4ZjFlZTIifQ=="/>
    <w:docVar w:name="KSO_WPS_MARK_KEY" w:val="ffbaad7f-ed36-4918-8457-24e9bdcedfe6"/>
  </w:docVars>
  <w:rsids>
    <w:rsidRoot w:val="5DCA522E"/>
    <w:rsid w:val="003B0AA8"/>
    <w:rsid w:val="004151FC"/>
    <w:rsid w:val="009E7CBD"/>
    <w:rsid w:val="00BE0257"/>
    <w:rsid w:val="00C02FC6"/>
    <w:rsid w:val="01295E08"/>
    <w:rsid w:val="01C940A6"/>
    <w:rsid w:val="02310F0C"/>
    <w:rsid w:val="02B452E8"/>
    <w:rsid w:val="054144F3"/>
    <w:rsid w:val="05726A3F"/>
    <w:rsid w:val="0966246F"/>
    <w:rsid w:val="0AF16C46"/>
    <w:rsid w:val="11BA7B07"/>
    <w:rsid w:val="12802AFE"/>
    <w:rsid w:val="153833B5"/>
    <w:rsid w:val="1AA9678F"/>
    <w:rsid w:val="1C5B40A0"/>
    <w:rsid w:val="1DBF40AC"/>
    <w:rsid w:val="1E7B2C33"/>
    <w:rsid w:val="24F75237"/>
    <w:rsid w:val="2657027D"/>
    <w:rsid w:val="2C5A2C1A"/>
    <w:rsid w:val="2E9C2616"/>
    <w:rsid w:val="33904F2C"/>
    <w:rsid w:val="3529097C"/>
    <w:rsid w:val="35F44AE6"/>
    <w:rsid w:val="405415CD"/>
    <w:rsid w:val="46635F10"/>
    <w:rsid w:val="4896269C"/>
    <w:rsid w:val="50F73BF7"/>
    <w:rsid w:val="53807561"/>
    <w:rsid w:val="53B15E28"/>
    <w:rsid w:val="56B30C7C"/>
    <w:rsid w:val="58906498"/>
    <w:rsid w:val="58960E18"/>
    <w:rsid w:val="5977572F"/>
    <w:rsid w:val="5B86157C"/>
    <w:rsid w:val="5CAD487A"/>
    <w:rsid w:val="5DCA522E"/>
    <w:rsid w:val="6BD55B60"/>
    <w:rsid w:val="6D1547B1"/>
    <w:rsid w:val="729D581D"/>
    <w:rsid w:val="78054F47"/>
    <w:rsid w:val="78BF347A"/>
    <w:rsid w:val="7AD82FF7"/>
    <w:rsid w:val="7DF11B53"/>
    <w:rsid w:val="7DF34DC7"/>
    <w:rsid w:val="7E847D45"/>
    <w:rsid w:val="7E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2F4A7CF3-3EF8-4301-B30B-88A71F1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可爱淳淳子</dc:creator>
  <cp:lastModifiedBy>W</cp:lastModifiedBy>
  <cp:revision>2</cp:revision>
  <cp:lastPrinted>2023-03-09T00:03:00Z</cp:lastPrinted>
  <dcterms:created xsi:type="dcterms:W3CDTF">2024-04-17T06:12:00Z</dcterms:created>
  <dcterms:modified xsi:type="dcterms:W3CDTF">2024-04-17T06:12:00Z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