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02" w:rsidRDefault="00EE1802" w:rsidP="00E63D82">
      <w:pPr>
        <w:spacing w:line="360" w:lineRule="auto"/>
        <w:jc w:val="center"/>
      </w:pPr>
      <w:r>
        <w:rPr>
          <w:rFonts w:hint="eastAsia"/>
        </w:rPr>
        <w:t>如何理解物理观念</w:t>
      </w:r>
    </w:p>
    <w:p w:rsidR="00EE1802" w:rsidRDefault="00EE1802" w:rsidP="00E63D82">
      <w:pPr>
        <w:spacing w:line="360" w:lineRule="auto"/>
      </w:pPr>
      <w:r>
        <w:rPr>
          <w:rFonts w:hint="eastAsia"/>
        </w:rPr>
        <w:t xml:space="preserve">       </w:t>
      </w:r>
      <w:r>
        <w:rPr>
          <w:rFonts w:hint="eastAsia"/>
        </w:rPr>
        <w:t>物理观念是从物理学视角形成的关于物质、运动和相互作用、能量等内容的总体认识，是物理概念和规律等在头脑中的提炼与升华，是从物理学视角解释自然现象和解决实际问题的基础。物理观念主要包括物质观念，运动和相互作用观念。能量，观念等要素。</w:t>
      </w:r>
    </w:p>
    <w:p w:rsidR="00EE1802" w:rsidRDefault="00EE1802" w:rsidP="00E63D82">
      <w:pPr>
        <w:spacing w:line="360" w:lineRule="auto"/>
      </w:pPr>
      <w:r>
        <w:rPr>
          <w:rFonts w:hint="eastAsia"/>
        </w:rPr>
        <w:t xml:space="preserve">      </w:t>
      </w:r>
      <w:r>
        <w:rPr>
          <w:rFonts w:hint="eastAsia"/>
        </w:rPr>
        <w:t>要理解物理观念。我想可以从如下几个方面来认知。</w:t>
      </w:r>
    </w:p>
    <w:p w:rsidR="00EE1802" w:rsidRDefault="00EE1802" w:rsidP="00E63D82">
      <w:pPr>
        <w:spacing w:line="360" w:lineRule="auto"/>
      </w:pPr>
      <w:proofErr w:type="gramStart"/>
      <w:r>
        <w:rPr>
          <w:rFonts w:hint="eastAsia"/>
        </w:rPr>
        <w:t>一</w:t>
      </w:r>
      <w:proofErr w:type="gramEnd"/>
      <w:r>
        <w:rPr>
          <w:rFonts w:hint="eastAsia"/>
        </w:rPr>
        <w:t>，我们如何唤醒学生对这个物理概念认知渴望？引入这个物理概念的必要性？</w:t>
      </w:r>
    </w:p>
    <w:p w:rsidR="00EE1802" w:rsidRDefault="00EE1802" w:rsidP="00E63D82">
      <w:pPr>
        <w:spacing w:line="360" w:lineRule="auto"/>
      </w:pPr>
      <w:r>
        <w:rPr>
          <w:rFonts w:hint="eastAsia"/>
        </w:rPr>
        <w:t>二，这个物理概念的本质是什么？</w:t>
      </w:r>
    </w:p>
    <w:p w:rsidR="00EE1802" w:rsidRDefault="00EE1802" w:rsidP="00E63D82">
      <w:pPr>
        <w:spacing w:line="360" w:lineRule="auto"/>
      </w:pPr>
      <w:r>
        <w:rPr>
          <w:rFonts w:hint="eastAsia"/>
        </w:rPr>
        <w:t>三，应用物理概念。</w:t>
      </w:r>
    </w:p>
    <w:p w:rsidR="00EE1802" w:rsidRDefault="00EE1802" w:rsidP="00E63D82">
      <w:pPr>
        <w:spacing w:line="360" w:lineRule="auto"/>
      </w:pPr>
      <w:r>
        <w:rPr>
          <w:rFonts w:hint="eastAsia"/>
        </w:rPr>
        <w:t xml:space="preserve">      </w:t>
      </w:r>
      <w:r>
        <w:rPr>
          <w:rFonts w:hint="eastAsia"/>
        </w:rPr>
        <w:t>首先我们来了解一下物理概念引入的目的。每一个物理概念的引入都是在学习和应用当中，当需要对某一个共同规律进行总结的时候而引入的。例如在日常生活当中，人们发现物体温度升高时需要吸收的热量多少，除了与物体的质量、升高的温度有关以外，还与物质的种类有关。而且人们发现相同质量的同种物质升高相同的温度，需要吸收的热量是相同的，而相同质量的不同的物质升高相同的温度，需要吸收的热量是不同的，由此可见，同的物质，吸热能力和本领是不一样的。为了描述这种性质，人们引入了比热容的概念。还有很多的概念都是如此。也就是说我们在学习物理观念的时候，首先要了解为什么要引入这个概念。</w:t>
      </w:r>
    </w:p>
    <w:p w:rsidR="00EE1802" w:rsidRDefault="00EE1802" w:rsidP="00E63D82">
      <w:pPr>
        <w:spacing w:line="360" w:lineRule="auto"/>
      </w:pPr>
      <w:r>
        <w:rPr>
          <w:rFonts w:hint="eastAsia"/>
        </w:rPr>
        <w:t xml:space="preserve">      </w:t>
      </w:r>
      <w:r>
        <w:rPr>
          <w:rFonts w:hint="eastAsia"/>
        </w:rPr>
        <w:t>其次，我们来了解一下物理概念的本质。在我们的教学过程当中，我们介绍物理概念的时候，经常会流于形式，让学生记忆或者是做题。但是有很多概念的本质我们却没有介绍，导致学生学习完这个概念，除了会做题以外，根本就不知道这个概念表示的是什么。比如惯性的概念，惯性是衡量物体运动状态改变难以程度的物理量，它的大小仅仅与物体的质量有关，而与受力和运动状态是无关的。比如质量大的物体，要想改变它的运动状态就非常困难，而质量小的物体要想改变它的运动状态就非常容易。总结一下，学习物理概念，我们还要了解物理概念的本质。而这一点在我们平常教学的过程，当中学生对物理概念的理解往往是不透彻的。</w:t>
      </w:r>
    </w:p>
    <w:p w:rsidR="00EE1802" w:rsidRDefault="00EE1802" w:rsidP="00E63D82">
      <w:pPr>
        <w:spacing w:line="360" w:lineRule="auto"/>
      </w:pPr>
      <w:r>
        <w:rPr>
          <w:rFonts w:hint="eastAsia"/>
        </w:rPr>
        <w:t xml:space="preserve">      </w:t>
      </w:r>
      <w:r>
        <w:rPr>
          <w:rFonts w:hint="eastAsia"/>
        </w:rPr>
        <w:t>在此我们怎样把这些物理概念和规律教给学生？将概念和规律交给学生，让学生容易理解和应用，这是教学当中最值得关注的点。比如功的概念的教学，在物理学中，把力与物体在力的方向上移动距离的乘积叫做机械功。</w:t>
      </w:r>
      <w:proofErr w:type="gramStart"/>
      <w:r>
        <w:rPr>
          <w:rFonts w:hint="eastAsia"/>
        </w:rPr>
        <w:t>关于功这一节</w:t>
      </w:r>
      <w:proofErr w:type="gramEnd"/>
      <w:r>
        <w:rPr>
          <w:rFonts w:hint="eastAsia"/>
        </w:rPr>
        <w:t>课的教学，一个纲领就是功的概念，所以我采用的方法就是抓关键词的方法。先让学生抓住关键词，找出做功的两个必要因素；然后根据做功的两个必要因素，所谓必要就是缺一不可的，再找出不做功的三种情况；再根据概念里面的乘积两个字找出功的计算方法</w:t>
      </w:r>
      <w:r>
        <w:rPr>
          <w:rFonts w:hint="eastAsia"/>
        </w:rPr>
        <w:t>W=FS</w:t>
      </w:r>
      <w:r>
        <w:rPr>
          <w:rFonts w:hint="eastAsia"/>
        </w:rPr>
        <w:t>。这样通过一个功的概念的介绍，把整节的内容串在一起。如何把物理概念和物理规律教授给学生，让学生容易理解？每个概念都有不同的方法，这需要我们老师在教学过程当中多动脑筋，想一想怎样把这些概念能够清楚的教授给学生。</w:t>
      </w:r>
    </w:p>
    <w:p w:rsidR="00E63D82" w:rsidRDefault="00EE1802" w:rsidP="00E63D82">
      <w:pPr>
        <w:spacing w:line="360" w:lineRule="auto"/>
      </w:pPr>
      <w:r>
        <w:rPr>
          <w:rFonts w:hint="eastAsia"/>
        </w:rPr>
        <w:t xml:space="preserve">  </w:t>
      </w:r>
      <w:r>
        <w:rPr>
          <w:rFonts w:hint="eastAsia"/>
        </w:rPr>
        <w:t>最后关于物理观念的教育还需要知道每一个概念或规律在生活中有哪些应用。能够解释生活中的现象。如物态变化当中各种物态变化是吸热还是放热？这些吸热还是放热，在生活中有哪些应用？需要学生有生活经验作为支撑来进行理解。而我们的物理教学往往流于教学做题他忽视了核心素养中科学态度与责任的部分，</w:t>
      </w:r>
      <w:r>
        <w:rPr>
          <w:rFonts w:hint="eastAsia"/>
        </w:rPr>
        <w:lastRenderedPageBreak/>
        <w:t>在物理观念的应用当中，有这样一句话：是从物理学视角解释自然现象和解决实际问题的基础。这里解决实际问题。</w:t>
      </w:r>
      <w:r>
        <w:rPr>
          <w:rFonts w:hint="eastAsia"/>
        </w:rPr>
        <w:t xml:space="preserve">     </w:t>
      </w:r>
    </w:p>
    <w:p w:rsidR="00B665A0" w:rsidRDefault="00EE1802" w:rsidP="00E63D82">
      <w:pPr>
        <w:spacing w:line="360" w:lineRule="auto"/>
        <w:ind w:firstLineChars="200" w:firstLine="420"/>
        <w:rPr>
          <w:rFonts w:hint="eastAsia"/>
        </w:rPr>
      </w:pPr>
      <w:r>
        <w:rPr>
          <w:rFonts w:hint="eastAsia"/>
        </w:rPr>
        <w:t>总之对物理观念这</w:t>
      </w:r>
      <w:proofErr w:type="gramStart"/>
      <w:r>
        <w:rPr>
          <w:rFonts w:hint="eastAsia"/>
        </w:rPr>
        <w:t>一块我</w:t>
      </w:r>
      <w:proofErr w:type="gramEnd"/>
      <w:r>
        <w:rPr>
          <w:rFonts w:hint="eastAsia"/>
        </w:rPr>
        <w:t>的理解就是：掌握物理概念和规律的来龙去脉，物理概念和规律的本质以及能够解决哪些问题等等，同时作为老师需要重点研究的就是怎样把这些物理概念和规律用最合适的方式，学生最容易接受的方式教授给学生，提高我们教学效率和教学效果。</w:t>
      </w:r>
    </w:p>
    <w:p w:rsidR="00F624AD" w:rsidRDefault="00F624AD" w:rsidP="00E63D82">
      <w:pPr>
        <w:spacing w:line="360" w:lineRule="auto"/>
        <w:ind w:firstLineChars="200" w:firstLine="420"/>
        <w:rPr>
          <w:rFonts w:hint="eastAsia"/>
        </w:rPr>
      </w:pPr>
    </w:p>
    <w:p w:rsidR="00F624AD" w:rsidRDefault="00F624AD" w:rsidP="00F624AD">
      <w:pPr>
        <w:rPr>
          <w:rFonts w:ascii="宋体" w:hAnsi="宋体" w:cs="宋体" w:hint="eastAsia"/>
        </w:rPr>
      </w:pPr>
      <w:r>
        <w:rPr>
          <w:rFonts w:ascii="宋体" w:hAnsi="宋体" w:cs="宋体" w:hint="eastAsia"/>
        </w:rPr>
        <w:t>综合题</w:t>
      </w:r>
    </w:p>
    <w:p w:rsidR="00426033" w:rsidRDefault="00426033" w:rsidP="00426033">
      <w:pPr>
        <w:spacing w:line="360" w:lineRule="auto"/>
        <w:jc w:val="left"/>
        <w:textAlignment w:val="center"/>
      </w:pPr>
      <w:r>
        <w:t>两个烧杯中分别装有水和浓盐水，已知</w:t>
      </w:r>
      <w:r>
        <w:t xml:space="preserve"> </w:t>
      </w:r>
      <w:r>
        <w:rPr>
          <w:rFonts w:ascii="Times New Roman" w:eastAsia="Times New Roman" w:hAnsi="Times New Roman" w:cs="Times New Roman"/>
          <w:i/>
        </w:rPr>
        <w:t>ρ</w:t>
      </w:r>
      <w:r>
        <w:rPr>
          <w:rFonts w:ascii="MS Mincho" w:eastAsia="MS Mincho" w:hAnsi="MS Mincho" w:cs="MS Mincho"/>
          <w:i/>
          <w:vertAlign w:val="subscript"/>
        </w:rPr>
        <w:t>水</w:t>
      </w:r>
      <w:r>
        <w:t xml:space="preserve">&lt; </w:t>
      </w:r>
      <w:r>
        <w:rPr>
          <w:rFonts w:ascii="Times New Roman" w:eastAsia="Times New Roman" w:hAnsi="Times New Roman" w:cs="Times New Roman"/>
          <w:i/>
        </w:rPr>
        <w:t>ρ</w:t>
      </w:r>
      <w:r>
        <w:rPr>
          <w:rFonts w:ascii="PMingLiU" w:eastAsia="PMingLiU" w:hAnsi="PMingLiU" w:cs="PMingLiU"/>
          <w:i/>
          <w:vertAlign w:val="subscript"/>
        </w:rPr>
        <w:t>盐</w:t>
      </w:r>
      <w:r>
        <w:rPr>
          <w:rFonts w:ascii="MS Mincho" w:eastAsia="MS Mincho" w:hAnsi="MS Mincho" w:cs="MS Mincho"/>
          <w:i/>
          <w:vertAlign w:val="subscript"/>
        </w:rPr>
        <w:t>水</w:t>
      </w:r>
      <w:r>
        <w:t>。小明用</w:t>
      </w:r>
      <w:r>
        <w:t xml:space="preserve"> U</w:t>
      </w:r>
      <w:r>
        <w:t>形管压强计来辨别哪个杯中装的是浓盐水。</w:t>
      </w:r>
    </w:p>
    <w:p w:rsidR="00426033" w:rsidRDefault="00426033" w:rsidP="00426033">
      <w:pPr>
        <w:spacing w:line="360" w:lineRule="auto"/>
        <w:jc w:val="left"/>
        <w:textAlignment w:val="center"/>
      </w:pPr>
      <w:r>
        <w:rPr>
          <w:noProof/>
        </w:rPr>
        <w:drawing>
          <wp:inline distT="0" distB="0" distL="0" distR="0" wp14:anchorId="119DC473" wp14:editId="6C86365B">
            <wp:extent cx="1886667" cy="1972101"/>
            <wp:effectExtent l="0" t="0" r="0" b="9525"/>
            <wp:docPr id="100081" name="图片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423542" name=""/>
                    <pic:cNvPicPr>
                      <a:picLocks noChangeAspect="1"/>
                    </pic:cNvPicPr>
                  </pic:nvPicPr>
                  <pic:blipFill>
                    <a:blip r:embed="rId5"/>
                    <a:stretch>
                      <a:fillRect/>
                    </a:stretch>
                  </pic:blipFill>
                  <pic:spPr>
                    <a:xfrm>
                      <a:off x="0" y="0"/>
                      <a:ext cx="1886136" cy="1971546"/>
                    </a:xfrm>
                    <a:prstGeom prst="rect">
                      <a:avLst/>
                    </a:prstGeom>
                  </pic:spPr>
                </pic:pic>
              </a:graphicData>
            </a:graphic>
          </wp:inline>
        </w:drawing>
      </w:r>
      <w:r>
        <w:rPr>
          <w:noProof/>
        </w:rPr>
        <w:drawing>
          <wp:inline distT="0" distB="0" distL="0" distR="0" wp14:anchorId="73E0454E" wp14:editId="7DCFB219">
            <wp:extent cx="2342830" cy="1753737"/>
            <wp:effectExtent l="0" t="0" r="635" b="0"/>
            <wp:docPr id="100082" name="图片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72627" name=""/>
                    <pic:cNvPicPr>
                      <a:picLocks noChangeAspect="1"/>
                    </pic:cNvPicPr>
                  </pic:nvPicPr>
                  <pic:blipFill>
                    <a:blip r:embed="rId6"/>
                    <a:stretch>
                      <a:fillRect/>
                    </a:stretch>
                  </pic:blipFill>
                  <pic:spPr>
                    <a:xfrm>
                      <a:off x="0" y="0"/>
                      <a:ext cx="2342628" cy="1753586"/>
                    </a:xfrm>
                    <a:prstGeom prst="rect">
                      <a:avLst/>
                    </a:prstGeom>
                  </pic:spPr>
                </pic:pic>
              </a:graphicData>
            </a:graphic>
          </wp:inline>
        </w:drawing>
      </w:r>
    </w:p>
    <w:p w:rsidR="00426033" w:rsidRDefault="00426033" w:rsidP="00426033">
      <w:pPr>
        <w:spacing w:line="360" w:lineRule="auto"/>
        <w:jc w:val="left"/>
        <w:textAlignment w:val="center"/>
      </w:pPr>
      <w:r>
        <w:t>（</w:t>
      </w:r>
      <w:r>
        <w:t>1</w:t>
      </w:r>
      <w:r>
        <w:t>）组装好压强计后，发现</w:t>
      </w:r>
      <w:r>
        <w:t xml:space="preserve"> U</w:t>
      </w:r>
      <w:r>
        <w:t>形管两侧液面的高低情况如</w:t>
      </w:r>
      <w:r>
        <w:t xml:space="preserve"> </w:t>
      </w:r>
      <w:r>
        <w:rPr>
          <w:rFonts w:ascii="Times New Roman" w:eastAsia="Times New Roman" w:hAnsi="Times New Roman" w:cs="Times New Roman"/>
          <w:i/>
        </w:rPr>
        <w:t>a</w:t>
      </w:r>
      <w:r>
        <w:t>图。此时</w:t>
      </w:r>
      <w:r>
        <w:t xml:space="preserve"> U</w:t>
      </w:r>
      <w:r>
        <w:t>形管左侧液面上方的气压</w:t>
      </w:r>
      <w:r>
        <w:t>_______</w:t>
      </w:r>
      <w:r>
        <w:t>大气压（选填</w:t>
      </w:r>
      <w:r>
        <w:t>“</w:t>
      </w:r>
      <w:r>
        <w:t>大于</w:t>
      </w:r>
      <w:r>
        <w:t>”</w:t>
      </w:r>
      <w:r>
        <w:t>、</w:t>
      </w:r>
      <w:r>
        <w:t xml:space="preserve"> “</w:t>
      </w:r>
      <w:r>
        <w:t>小于</w:t>
      </w:r>
      <w:r>
        <w:t>”</w:t>
      </w:r>
      <w:r>
        <w:t>或</w:t>
      </w:r>
      <w:r>
        <w:t>“</w:t>
      </w:r>
      <w:r>
        <w:t>等于</w:t>
      </w:r>
      <w:r>
        <w:t>”</w:t>
      </w:r>
      <w:r>
        <w:t>）。接下来应该进行的操作是</w:t>
      </w:r>
      <w:r>
        <w:t>________</w:t>
      </w:r>
      <w:r>
        <w:t>。</w:t>
      </w:r>
    </w:p>
    <w:p w:rsidR="00426033" w:rsidRDefault="00426033" w:rsidP="00426033">
      <w:pPr>
        <w:spacing w:line="360" w:lineRule="auto"/>
        <w:jc w:val="left"/>
        <w:textAlignment w:val="center"/>
      </w:pPr>
      <w:r>
        <w:t>（</w:t>
      </w:r>
      <w:r>
        <w:t>2</w:t>
      </w:r>
      <w:r>
        <w:t>）压强计调节正常后，将探头分别浸入到两杯液体中相同的深度，如</w:t>
      </w:r>
      <w:r>
        <w:rPr>
          <w:rFonts w:ascii="Times New Roman" w:eastAsia="Times New Roman" w:hAnsi="Times New Roman" w:cs="Times New Roman"/>
          <w:i/>
        </w:rPr>
        <w:t>b</w:t>
      </w:r>
      <w:r>
        <w:t xml:space="preserve"> </w:t>
      </w:r>
      <w:r>
        <w:t>图所示，发现</w:t>
      </w:r>
      <w:r>
        <w:rPr>
          <w:rFonts w:ascii="Cambria Math" w:hAnsi="Cambria Math" w:cs="Cambria Math"/>
        </w:rPr>
        <w:t>△</w:t>
      </w:r>
      <w:r>
        <w:rPr>
          <w:rFonts w:ascii="Times New Roman" w:eastAsia="Times New Roman" w:hAnsi="Times New Roman" w:cs="Times New Roman"/>
          <w:i/>
        </w:rPr>
        <w:t>h</w:t>
      </w:r>
      <w:r>
        <w:rPr>
          <w:rFonts w:ascii="Times New Roman" w:eastAsia="Times New Roman" w:hAnsi="Times New Roman" w:cs="Times New Roman"/>
          <w:i/>
          <w:vertAlign w:val="subscript"/>
        </w:rPr>
        <w:t>1</w:t>
      </w:r>
      <w:r>
        <w:t>&lt;</w:t>
      </w:r>
      <w:r>
        <w:rPr>
          <w:rFonts w:ascii="Cambria Math" w:hAnsi="Cambria Math" w:cs="Cambria Math"/>
        </w:rPr>
        <w:t>△</w:t>
      </w:r>
      <w:r>
        <w:rPr>
          <w:rFonts w:ascii="Times New Roman" w:eastAsia="Times New Roman" w:hAnsi="Times New Roman" w:cs="Times New Roman"/>
          <w:i/>
        </w:rPr>
        <w:t>h</w:t>
      </w:r>
      <w:r>
        <w:rPr>
          <w:rFonts w:ascii="Times New Roman" w:eastAsia="Times New Roman" w:hAnsi="Times New Roman" w:cs="Times New Roman"/>
          <w:i/>
          <w:vertAlign w:val="subscript"/>
        </w:rPr>
        <w:t>2</w:t>
      </w:r>
      <w:r>
        <w:t>。由此可以判断</w:t>
      </w:r>
      <w:r>
        <w:t>________</w:t>
      </w:r>
      <w:r>
        <w:t>杯中装的是浓盐水，理由是</w:t>
      </w:r>
      <w:r>
        <w:t>________</w:t>
      </w:r>
      <w:r>
        <w:t>。</w:t>
      </w:r>
    </w:p>
    <w:p w:rsidR="00426033" w:rsidRDefault="00426033" w:rsidP="00426033">
      <w:pPr>
        <w:spacing w:line="360" w:lineRule="auto"/>
        <w:jc w:val="left"/>
        <w:textAlignment w:val="center"/>
      </w:pPr>
      <w:r>
        <w:t>（</w:t>
      </w:r>
      <w:r>
        <w:t>3</w:t>
      </w:r>
      <w:r>
        <w:t>）如果</w:t>
      </w:r>
      <w:r>
        <w:t>Δ</w:t>
      </w:r>
      <w:r>
        <w:rPr>
          <w:rFonts w:ascii="Times New Roman" w:eastAsia="Times New Roman" w:hAnsi="Times New Roman" w:cs="Times New Roman"/>
          <w:i/>
        </w:rPr>
        <w:t>h</w:t>
      </w:r>
      <w:r>
        <w:rPr>
          <w:rFonts w:ascii="Times New Roman" w:eastAsia="Times New Roman" w:hAnsi="Times New Roman" w:cs="Times New Roman"/>
          <w:i/>
          <w:vertAlign w:val="subscript"/>
        </w:rPr>
        <w:t>1</w:t>
      </w:r>
      <w:r>
        <w:t>和</w:t>
      </w:r>
      <w:r>
        <w:t>Δ</w:t>
      </w:r>
      <w:r>
        <w:rPr>
          <w:rFonts w:ascii="Times New Roman" w:eastAsia="Times New Roman" w:hAnsi="Times New Roman" w:cs="Times New Roman"/>
          <w:i/>
        </w:rPr>
        <w:t>h</w:t>
      </w:r>
      <w:r>
        <w:rPr>
          <w:rFonts w:ascii="Times New Roman" w:eastAsia="Times New Roman" w:hAnsi="Times New Roman" w:cs="Times New Roman"/>
          <w:i/>
          <w:vertAlign w:val="subscript"/>
        </w:rPr>
        <w:t>2</w:t>
      </w:r>
      <w:r>
        <w:t>对比不明显，可以尝试采取的措施是</w:t>
      </w:r>
      <w:r>
        <w:t>________</w:t>
      </w:r>
      <w:r>
        <w:t>。</w:t>
      </w:r>
      <w:bookmarkStart w:id="0" w:name="_GoBack"/>
      <w:bookmarkEnd w:id="0"/>
    </w:p>
    <w:p w:rsidR="00741070" w:rsidRPr="00426033" w:rsidRDefault="00741070" w:rsidP="00741070">
      <w:pPr>
        <w:spacing w:line="360" w:lineRule="auto"/>
        <w:jc w:val="left"/>
        <w:textAlignment w:val="center"/>
      </w:pPr>
    </w:p>
    <w:p w:rsidR="00F624AD" w:rsidRPr="00F624AD" w:rsidRDefault="00F624AD" w:rsidP="00E63D82">
      <w:pPr>
        <w:spacing w:line="360" w:lineRule="auto"/>
        <w:ind w:firstLineChars="200" w:firstLine="420"/>
      </w:pPr>
    </w:p>
    <w:sectPr w:rsidR="00F624AD" w:rsidRPr="00F624AD" w:rsidSect="008C2D6C">
      <w:pgSz w:w="11906" w:h="16838"/>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02"/>
    <w:rsid w:val="00426033"/>
    <w:rsid w:val="00741070"/>
    <w:rsid w:val="008C2D6C"/>
    <w:rsid w:val="00B519F8"/>
    <w:rsid w:val="00B665A0"/>
    <w:rsid w:val="00D31880"/>
    <w:rsid w:val="00E63D82"/>
    <w:rsid w:val="00EE1802"/>
    <w:rsid w:val="00F6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070"/>
    <w:rPr>
      <w:sz w:val="18"/>
      <w:szCs w:val="18"/>
    </w:rPr>
  </w:style>
  <w:style w:type="character" w:customStyle="1" w:styleId="Char">
    <w:name w:val="批注框文本 Char"/>
    <w:basedOn w:val="a0"/>
    <w:link w:val="a3"/>
    <w:uiPriority w:val="99"/>
    <w:semiHidden/>
    <w:rsid w:val="007410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070"/>
    <w:rPr>
      <w:sz w:val="18"/>
      <w:szCs w:val="18"/>
    </w:rPr>
  </w:style>
  <w:style w:type="character" w:customStyle="1" w:styleId="Char">
    <w:name w:val="批注框文本 Char"/>
    <w:basedOn w:val="a0"/>
    <w:link w:val="a3"/>
    <w:uiPriority w:val="99"/>
    <w:semiHidden/>
    <w:rsid w:val="00741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19214">
      <w:bodyDiv w:val="1"/>
      <w:marLeft w:val="0"/>
      <w:marRight w:val="0"/>
      <w:marTop w:val="0"/>
      <w:marBottom w:val="0"/>
      <w:divBdr>
        <w:top w:val="none" w:sz="0" w:space="0" w:color="auto"/>
        <w:left w:val="none" w:sz="0" w:space="0" w:color="auto"/>
        <w:bottom w:val="none" w:sz="0" w:space="0" w:color="auto"/>
        <w:right w:val="none" w:sz="0" w:space="0" w:color="auto"/>
      </w:divBdr>
    </w:div>
    <w:div w:id="516888560">
      <w:bodyDiv w:val="1"/>
      <w:marLeft w:val="0"/>
      <w:marRight w:val="0"/>
      <w:marTop w:val="0"/>
      <w:marBottom w:val="0"/>
      <w:divBdr>
        <w:top w:val="none" w:sz="0" w:space="0" w:color="auto"/>
        <w:left w:val="none" w:sz="0" w:space="0" w:color="auto"/>
        <w:bottom w:val="none" w:sz="0" w:space="0" w:color="auto"/>
        <w:right w:val="none" w:sz="0" w:space="0" w:color="auto"/>
      </w:divBdr>
      <w:divsChild>
        <w:div w:id="611977560">
          <w:marLeft w:val="0"/>
          <w:marRight w:val="0"/>
          <w:marTop w:val="0"/>
          <w:marBottom w:val="0"/>
          <w:divBdr>
            <w:top w:val="none" w:sz="0" w:space="0" w:color="auto"/>
            <w:left w:val="none" w:sz="0" w:space="0" w:color="auto"/>
            <w:bottom w:val="none" w:sz="0" w:space="0" w:color="auto"/>
            <w:right w:val="none" w:sz="0" w:space="0" w:color="auto"/>
          </w:divBdr>
          <w:divsChild>
            <w:div w:id="287703978">
              <w:marLeft w:val="0"/>
              <w:marRight w:val="0"/>
              <w:marTop w:val="0"/>
              <w:marBottom w:val="0"/>
              <w:divBdr>
                <w:top w:val="none" w:sz="0" w:space="0" w:color="auto"/>
                <w:left w:val="none" w:sz="0" w:space="0" w:color="auto"/>
                <w:bottom w:val="single" w:sz="6" w:space="6" w:color="EAEAEA"/>
                <w:right w:val="none" w:sz="0" w:space="0" w:color="auto"/>
              </w:divBdr>
              <w:divsChild>
                <w:div w:id="1153713147">
                  <w:marLeft w:val="0"/>
                  <w:marRight w:val="0"/>
                  <w:marTop w:val="0"/>
                  <w:marBottom w:val="0"/>
                  <w:divBdr>
                    <w:top w:val="none" w:sz="0" w:space="0" w:color="auto"/>
                    <w:left w:val="none" w:sz="0" w:space="0" w:color="auto"/>
                    <w:bottom w:val="none" w:sz="0" w:space="0" w:color="auto"/>
                    <w:right w:val="none" w:sz="0" w:space="0" w:color="auto"/>
                  </w:divBdr>
                  <w:divsChild>
                    <w:div w:id="107551224">
                      <w:marLeft w:val="0"/>
                      <w:marRight w:val="330"/>
                      <w:marTop w:val="195"/>
                      <w:marBottom w:val="0"/>
                      <w:divBdr>
                        <w:top w:val="single" w:sz="6" w:space="5" w:color="D1EEE5"/>
                        <w:left w:val="single" w:sz="6" w:space="14" w:color="D1EEE5"/>
                        <w:bottom w:val="single" w:sz="6" w:space="5" w:color="D1EEE5"/>
                        <w:right w:val="single" w:sz="6" w:space="14" w:color="D1EEE5"/>
                      </w:divBdr>
                    </w:div>
                    <w:div w:id="1370254881">
                      <w:marLeft w:val="0"/>
                      <w:marRight w:val="150"/>
                      <w:marTop w:val="0"/>
                      <w:marBottom w:val="0"/>
                      <w:divBdr>
                        <w:top w:val="none" w:sz="0" w:space="0" w:color="auto"/>
                        <w:left w:val="none" w:sz="0" w:space="0" w:color="auto"/>
                        <w:bottom w:val="none" w:sz="0" w:space="0" w:color="auto"/>
                        <w:right w:val="none" w:sz="0" w:space="0" w:color="auto"/>
                      </w:divBdr>
                      <w:divsChild>
                        <w:div w:id="1020013085">
                          <w:marLeft w:val="0"/>
                          <w:marRight w:val="0"/>
                          <w:marTop w:val="210"/>
                          <w:marBottom w:val="90"/>
                          <w:divBdr>
                            <w:top w:val="none" w:sz="0" w:space="0" w:color="auto"/>
                            <w:left w:val="none" w:sz="0" w:space="0" w:color="auto"/>
                            <w:bottom w:val="none" w:sz="0" w:space="0" w:color="auto"/>
                            <w:right w:val="none" w:sz="0" w:space="0" w:color="auto"/>
                          </w:divBdr>
                        </w:div>
                        <w:div w:id="567349141">
                          <w:marLeft w:val="0"/>
                          <w:marRight w:val="0"/>
                          <w:marTop w:val="0"/>
                          <w:marBottom w:val="0"/>
                          <w:divBdr>
                            <w:top w:val="none" w:sz="0" w:space="0" w:color="auto"/>
                            <w:left w:val="none" w:sz="0" w:space="0" w:color="auto"/>
                            <w:bottom w:val="none" w:sz="0" w:space="0" w:color="auto"/>
                            <w:right w:val="none" w:sz="0" w:space="0" w:color="auto"/>
                          </w:divBdr>
                          <w:divsChild>
                            <w:div w:id="1857649134">
                              <w:marLeft w:val="0"/>
                              <w:marRight w:val="0"/>
                              <w:marTop w:val="0"/>
                              <w:marBottom w:val="0"/>
                              <w:divBdr>
                                <w:top w:val="none" w:sz="0" w:space="0" w:color="auto"/>
                                <w:left w:val="none" w:sz="0" w:space="0" w:color="auto"/>
                                <w:bottom w:val="none" w:sz="0" w:space="0" w:color="auto"/>
                                <w:right w:val="none" w:sz="0" w:space="0" w:color="auto"/>
                              </w:divBdr>
                              <w:divsChild>
                                <w:div w:id="2132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3269">
          <w:marLeft w:val="0"/>
          <w:marRight w:val="0"/>
          <w:marTop w:val="0"/>
          <w:marBottom w:val="0"/>
          <w:divBdr>
            <w:top w:val="none" w:sz="0" w:space="0" w:color="auto"/>
            <w:left w:val="none" w:sz="0" w:space="0" w:color="auto"/>
            <w:bottom w:val="none" w:sz="0" w:space="0" w:color="auto"/>
            <w:right w:val="none" w:sz="0" w:space="0" w:color="auto"/>
          </w:divBdr>
          <w:divsChild>
            <w:div w:id="472986332">
              <w:marLeft w:val="0"/>
              <w:marRight w:val="0"/>
              <w:marTop w:val="0"/>
              <w:marBottom w:val="0"/>
              <w:divBdr>
                <w:top w:val="none" w:sz="0" w:space="0" w:color="auto"/>
                <w:left w:val="none" w:sz="0" w:space="0" w:color="auto"/>
                <w:bottom w:val="single" w:sz="6" w:space="6" w:color="EAEAEA"/>
                <w:right w:val="none" w:sz="0" w:space="0" w:color="auto"/>
              </w:divBdr>
              <w:divsChild>
                <w:div w:id="503739487">
                  <w:marLeft w:val="0"/>
                  <w:marRight w:val="0"/>
                  <w:marTop w:val="0"/>
                  <w:marBottom w:val="0"/>
                  <w:divBdr>
                    <w:top w:val="none" w:sz="0" w:space="0" w:color="auto"/>
                    <w:left w:val="none" w:sz="0" w:space="0" w:color="auto"/>
                    <w:bottom w:val="none" w:sz="0" w:space="0" w:color="auto"/>
                    <w:right w:val="none" w:sz="0" w:space="0" w:color="auto"/>
                  </w:divBdr>
                  <w:divsChild>
                    <w:div w:id="1573932905">
                      <w:marLeft w:val="0"/>
                      <w:marRight w:val="330"/>
                      <w:marTop w:val="195"/>
                      <w:marBottom w:val="0"/>
                      <w:divBdr>
                        <w:top w:val="single" w:sz="6" w:space="5" w:color="D1EEE5"/>
                        <w:left w:val="single" w:sz="6" w:space="14" w:color="D1EEE5"/>
                        <w:bottom w:val="single" w:sz="6" w:space="5" w:color="D1EEE5"/>
                        <w:right w:val="single" w:sz="6" w:space="14" w:color="D1EEE5"/>
                      </w:divBdr>
                    </w:div>
                    <w:div w:id="497772125">
                      <w:marLeft w:val="0"/>
                      <w:marRight w:val="150"/>
                      <w:marTop w:val="0"/>
                      <w:marBottom w:val="0"/>
                      <w:divBdr>
                        <w:top w:val="none" w:sz="0" w:space="0" w:color="auto"/>
                        <w:left w:val="none" w:sz="0" w:space="0" w:color="auto"/>
                        <w:bottom w:val="none" w:sz="0" w:space="0" w:color="auto"/>
                        <w:right w:val="none" w:sz="0" w:space="0" w:color="auto"/>
                      </w:divBdr>
                      <w:divsChild>
                        <w:div w:id="1854224123">
                          <w:marLeft w:val="0"/>
                          <w:marRight w:val="0"/>
                          <w:marTop w:val="210"/>
                          <w:marBottom w:val="90"/>
                          <w:divBdr>
                            <w:top w:val="none" w:sz="0" w:space="0" w:color="auto"/>
                            <w:left w:val="none" w:sz="0" w:space="0" w:color="auto"/>
                            <w:bottom w:val="none" w:sz="0" w:space="0" w:color="auto"/>
                            <w:right w:val="none" w:sz="0" w:space="0" w:color="auto"/>
                          </w:divBdr>
                        </w:div>
                        <w:div w:id="630791461">
                          <w:marLeft w:val="0"/>
                          <w:marRight w:val="0"/>
                          <w:marTop w:val="0"/>
                          <w:marBottom w:val="0"/>
                          <w:divBdr>
                            <w:top w:val="none" w:sz="0" w:space="0" w:color="auto"/>
                            <w:left w:val="none" w:sz="0" w:space="0" w:color="auto"/>
                            <w:bottom w:val="none" w:sz="0" w:space="0" w:color="auto"/>
                            <w:right w:val="none" w:sz="0" w:space="0" w:color="auto"/>
                          </w:divBdr>
                          <w:divsChild>
                            <w:div w:id="145627887">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60634">
          <w:marLeft w:val="0"/>
          <w:marRight w:val="0"/>
          <w:marTop w:val="0"/>
          <w:marBottom w:val="0"/>
          <w:divBdr>
            <w:top w:val="none" w:sz="0" w:space="0" w:color="auto"/>
            <w:left w:val="none" w:sz="0" w:space="0" w:color="auto"/>
            <w:bottom w:val="none" w:sz="0" w:space="0" w:color="auto"/>
            <w:right w:val="none" w:sz="0" w:space="0" w:color="auto"/>
          </w:divBdr>
          <w:divsChild>
            <w:div w:id="1664049382">
              <w:marLeft w:val="0"/>
              <w:marRight w:val="0"/>
              <w:marTop w:val="0"/>
              <w:marBottom w:val="0"/>
              <w:divBdr>
                <w:top w:val="none" w:sz="0" w:space="0" w:color="auto"/>
                <w:left w:val="none" w:sz="0" w:space="0" w:color="auto"/>
                <w:bottom w:val="single" w:sz="6" w:space="6" w:color="EAEAEA"/>
                <w:right w:val="none" w:sz="0" w:space="0" w:color="auto"/>
              </w:divBdr>
              <w:divsChild>
                <w:div w:id="1921787496">
                  <w:marLeft w:val="0"/>
                  <w:marRight w:val="330"/>
                  <w:marTop w:val="195"/>
                  <w:marBottom w:val="0"/>
                  <w:divBdr>
                    <w:top w:val="single" w:sz="6" w:space="5" w:color="D1EEE5"/>
                    <w:left w:val="single" w:sz="6" w:space="14" w:color="D1EEE5"/>
                    <w:bottom w:val="single" w:sz="6" w:space="5" w:color="D1EEE5"/>
                    <w:right w:val="single" w:sz="6" w:space="14" w:color="D1EEE5"/>
                  </w:divBdr>
                </w:div>
                <w:div w:id="1090346085">
                  <w:marLeft w:val="0"/>
                  <w:marRight w:val="150"/>
                  <w:marTop w:val="0"/>
                  <w:marBottom w:val="0"/>
                  <w:divBdr>
                    <w:top w:val="none" w:sz="0" w:space="0" w:color="auto"/>
                    <w:left w:val="none" w:sz="0" w:space="0" w:color="auto"/>
                    <w:bottom w:val="none" w:sz="0" w:space="0" w:color="auto"/>
                    <w:right w:val="none" w:sz="0" w:space="0" w:color="auto"/>
                  </w:divBdr>
                  <w:divsChild>
                    <w:div w:id="636374801">
                      <w:marLeft w:val="0"/>
                      <w:marRight w:val="0"/>
                      <w:marTop w:val="210"/>
                      <w:marBottom w:val="90"/>
                      <w:divBdr>
                        <w:top w:val="none" w:sz="0" w:space="0" w:color="auto"/>
                        <w:left w:val="none" w:sz="0" w:space="0" w:color="auto"/>
                        <w:bottom w:val="none" w:sz="0" w:space="0" w:color="auto"/>
                        <w:right w:val="none" w:sz="0" w:space="0" w:color="auto"/>
                      </w:divBdr>
                    </w:div>
                    <w:div w:id="2085031982">
                      <w:marLeft w:val="0"/>
                      <w:marRight w:val="0"/>
                      <w:marTop w:val="0"/>
                      <w:marBottom w:val="0"/>
                      <w:divBdr>
                        <w:top w:val="none" w:sz="0" w:space="0" w:color="auto"/>
                        <w:left w:val="none" w:sz="0" w:space="0" w:color="auto"/>
                        <w:bottom w:val="none" w:sz="0" w:space="0" w:color="auto"/>
                        <w:right w:val="none" w:sz="0" w:space="0" w:color="auto"/>
                      </w:divBdr>
                      <w:divsChild>
                        <w:div w:id="850336665">
                          <w:marLeft w:val="0"/>
                          <w:marRight w:val="0"/>
                          <w:marTop w:val="0"/>
                          <w:marBottom w:val="0"/>
                          <w:divBdr>
                            <w:top w:val="none" w:sz="0" w:space="0" w:color="auto"/>
                            <w:left w:val="none" w:sz="0" w:space="0" w:color="auto"/>
                            <w:bottom w:val="none" w:sz="0" w:space="0" w:color="auto"/>
                            <w:right w:val="none" w:sz="0" w:space="0" w:color="auto"/>
                          </w:divBdr>
                          <w:divsChild>
                            <w:div w:id="1386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258</Words>
  <Characters>1473</Characters>
  <Application>Microsoft Office Word</Application>
  <DocSecurity>0</DocSecurity>
  <Lines>12</Lines>
  <Paragraphs>3</Paragraphs>
  <ScaleCrop>false</ScaleCrop>
  <Company>Home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2022-09-15T00:41:00Z</dcterms:created>
  <dcterms:modified xsi:type="dcterms:W3CDTF">2022-09-15T02:22:00Z</dcterms:modified>
</cp:coreProperties>
</file>