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Default="00B30188">
      <w:pPr>
        <w:tabs>
          <w:tab w:val="left" w:pos="3912"/>
          <w:tab w:val="center" w:pos="5599"/>
        </w:tabs>
        <w:spacing w:line="360" w:lineRule="auto"/>
        <w:jc w:val="center"/>
        <w:outlineLvl w:val="2"/>
      </w:pPr>
      <w:r>
        <w:rPr>
          <w:rFonts w:ascii="NEU-HZ" w:eastAsia="方正小标宋_GBK" w:hAnsi="NEU-HZ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10528300</wp:posOffset>
            </wp:positionH>
            <wp:positionV relativeFrom="topMargin">
              <wp:posOffset>10795000</wp:posOffset>
            </wp:positionV>
            <wp:extent cx="266700" cy="4572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EU-HZ" w:eastAsia="方正小标宋_GBK" w:hAnsi="NEU-HZ" w:hint="eastAsia"/>
          <w:sz w:val="32"/>
        </w:rPr>
        <w:t>25</w:t>
      </w:r>
      <w:r>
        <w:rPr>
          <w:rFonts w:ascii="NEU-BZ" w:eastAsia="方正小标宋_GBK" w:hAnsi="NEU-BZ" w:hint="eastAsia"/>
          <w:sz w:val="32"/>
        </w:rPr>
        <w:t>.</w:t>
      </w:r>
      <w:r>
        <w:rPr>
          <w:rFonts w:ascii="NEU-HZ" w:eastAsia="方正小标宋_GBK" w:hAnsi="NEU-HZ" w:hint="eastAsia"/>
          <w:sz w:val="32"/>
        </w:rPr>
        <w:t>2</w:t>
      </w:r>
      <w:r>
        <w:rPr>
          <w:rFonts w:ascii="NEU-BZ" w:eastAsia="方正小标宋_GBK" w:hAnsi="NEU-BZ" w:hint="eastAsia"/>
          <w:sz w:val="32"/>
        </w:rPr>
        <w:t xml:space="preserve">　用列举法求概率</w:t>
      </w:r>
    </w:p>
    <w:p w:rsidR="00D24B4D" w:rsidRDefault="00B30188">
      <w:pPr>
        <w:spacing w:line="360" w:lineRule="auto"/>
        <w:jc w:val="center"/>
        <w:outlineLvl w:val="4"/>
      </w:pPr>
      <w:r>
        <w:rPr>
          <w:rFonts w:ascii="NEU-BZ" w:eastAsia="方正行楷_GBK" w:hAnsi="NEU-BZ" w:hint="eastAsia"/>
          <w:sz w:val="32"/>
        </w:rPr>
        <w:t>第</w:t>
      </w:r>
      <w:r>
        <w:rPr>
          <w:rFonts w:ascii="NEU-HZ" w:eastAsia="方正行楷_GBK" w:hAnsi="NEU-HZ" w:hint="eastAsia"/>
          <w:sz w:val="32"/>
        </w:rPr>
        <w:t>2</w:t>
      </w:r>
      <w:r>
        <w:rPr>
          <w:rFonts w:ascii="NEU-BZ" w:eastAsia="方正行楷_GBK" w:hAnsi="NEU-BZ" w:hint="eastAsia"/>
          <w:sz w:val="32"/>
        </w:rPr>
        <w:t>课时　画树状图求概率</w:t>
      </w:r>
    </w:p>
    <w:p w:rsidR="00D24B4D" w:rsidRDefault="00B30188">
      <w:pPr>
        <w:spacing w:line="360" w:lineRule="auto"/>
      </w:pPr>
      <w:r>
        <w:rPr>
          <w:rFonts w:hint="eastAsia"/>
        </w:rPr>
        <w:t>教学目标：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进一步理解等可能事件概率的意义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学习运用树状图法计算事件的概率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3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进一步掌握分类思想的有关数学技能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hint="eastAsia"/>
        </w:rPr>
        <w:t>教学重难点：</w:t>
      </w:r>
    </w:p>
    <w:p w:rsidR="00D24B4D" w:rsidRDefault="00B30188">
      <w:pPr>
        <w:spacing w:line="360" w:lineRule="auto"/>
      </w:pPr>
      <w:r>
        <w:rPr>
          <w:rFonts w:ascii="NEU-BX" w:eastAsia="方正宋一_GBK" w:hAnsi="NEU-BX" w:hint="eastAsia"/>
        </w:rPr>
        <w:t>重点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用画树状图法列举所有可能出现的结果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  <w:rPr>
          <w:rFonts w:ascii="NEU-BX" w:eastAsia="方正宋一_GBK" w:hAnsi="NEU-BX"/>
        </w:rPr>
      </w:pPr>
      <w:r>
        <w:rPr>
          <w:rFonts w:ascii="NEU-BX" w:eastAsia="方正宋一_GBK" w:hAnsi="NEU-BX" w:hint="eastAsia"/>
        </w:rPr>
        <w:t>难点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画树状图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  <w:rPr>
          <w:rFonts w:ascii="NEU-BX" w:eastAsia="方正宋一_GBK" w:hAnsi="NEU-BX"/>
        </w:rPr>
      </w:pPr>
      <w:r>
        <w:rPr>
          <w:rFonts w:ascii="NEU-BX" w:eastAsia="方正宋一_GBK" w:hAnsi="NEU-BX" w:hint="eastAsia"/>
        </w:rPr>
        <w:t>教学过程：</w:t>
      </w:r>
    </w:p>
    <w:p w:rsidR="00D24B4D" w:rsidRDefault="00B30188">
      <w:pPr>
        <w:spacing w:line="360" w:lineRule="auto"/>
        <w:jc w:val="center"/>
      </w:pPr>
      <w:r>
        <w:rPr>
          <w:rFonts w:hint="eastAsia"/>
        </w:rPr>
        <w:t>导入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</w:rPr>
        <w:t>问题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抛掷一枚均匀的硬币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出现正面向上的概率是多少</w:t>
      </w:r>
      <w:r>
        <w:rPr>
          <w:rFonts w:ascii="方正宋一_GBK" w:eastAsia="方正宋一_GBK" w:hAnsi="方正宋一_GBK" w:hint="eastAsia"/>
        </w:rPr>
        <w:t>?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</w:rPr>
        <w:t>答案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X" w:eastAsia="方正楷体_GBK" w:hAnsi="NEU-BX" w:hint="eastAsia"/>
        </w:rPr>
        <w:t>正面向上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2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同时抛掷两枚均匀的硬币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同时出现正面向上的概率是多少</w:t>
      </w:r>
      <w:r>
        <w:rPr>
          <w:rFonts w:ascii="方正宋一_GBK" w:eastAsia="方正宋一_GBK" w:hAnsi="方正宋一_GBK" w:hint="eastAsia"/>
        </w:rPr>
        <w:t>?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</w:rPr>
        <w:t>答案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NEU-BX" w:eastAsia="方正楷体_GBK" w:hAnsi="NEU-BX" w:hint="eastAsia"/>
        </w:rPr>
        <w:t>可能出现的结果有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X" w:eastAsia="方正楷体_GBK" w:hAnsi="NEU-BX" w:hint="eastAsia"/>
        </w:rPr>
        <w:t>正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正</w:t>
      </w:r>
      <w:r>
        <w:rPr>
          <w:rFonts w:ascii="方正楷体_GBK" w:eastAsia="方正楷体_GBK" w:hAnsi="方正楷体_GBK" w:hint="eastAsia"/>
        </w:rPr>
        <w:t>)(</w:t>
      </w:r>
      <w:r>
        <w:rPr>
          <w:rFonts w:ascii="NEU-BX" w:eastAsia="方正楷体_GBK" w:hAnsi="NEU-BX" w:hint="eastAsia"/>
        </w:rPr>
        <w:t>正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反</w:t>
      </w:r>
      <w:r>
        <w:rPr>
          <w:rFonts w:ascii="方正楷体_GBK" w:eastAsia="方正楷体_GBK" w:hAnsi="方正楷体_GBK" w:hint="eastAsia"/>
        </w:rPr>
        <w:t>)(</w:t>
      </w:r>
      <w:r>
        <w:rPr>
          <w:rFonts w:ascii="NEU-BX" w:eastAsia="方正楷体_GBK" w:hAnsi="NEU-BX" w:hint="eastAsia"/>
        </w:rPr>
        <w:t>反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正</w:t>
      </w:r>
      <w:r>
        <w:rPr>
          <w:rFonts w:ascii="方正楷体_GBK" w:eastAsia="方正楷体_GBK" w:hAnsi="方正楷体_GBK" w:hint="eastAsia"/>
        </w:rPr>
        <w:t>)(</w:t>
      </w:r>
      <w:r>
        <w:rPr>
          <w:rFonts w:ascii="NEU-BX" w:eastAsia="方正楷体_GBK" w:hAnsi="NEU-BX" w:hint="eastAsia"/>
        </w:rPr>
        <w:t>反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反</w:t>
      </w:r>
      <w:r>
        <w:rPr>
          <w:rFonts w:ascii="方正楷体_GBK" w:eastAsia="方正楷体_GBK" w:hAnsi="方正楷体_GBK" w:hint="eastAsia"/>
        </w:rPr>
        <w:t>),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X" w:eastAsia="方正楷体_GBK" w:hAnsi="NEU-BX" w:hint="eastAsia"/>
        </w:rPr>
        <w:t>同时正面向上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4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BX" w:eastAsia="方正宋一_GBK" w:hAnsi="NEU-BX" w:hint="eastAsia"/>
        </w:rPr>
        <w:t>第</w:t>
      </w:r>
      <w:r>
        <w:rPr>
          <w:rFonts w:ascii="NEU-BZ" w:eastAsia="方正宋一_GBK" w:hAnsi="NEU-BZ" w:hint="eastAsia"/>
        </w:rPr>
        <w:t>2</w:t>
      </w:r>
      <w:proofErr w:type="gramStart"/>
      <w:r>
        <w:rPr>
          <w:rFonts w:ascii="NEU-BX" w:eastAsia="方正宋一_GBK" w:hAnsi="NEU-BX" w:hint="eastAsia"/>
        </w:rPr>
        <w:t>题还有</w:t>
      </w:r>
      <w:proofErr w:type="gramEnd"/>
      <w:r>
        <w:rPr>
          <w:rFonts w:ascii="NEU-BX" w:eastAsia="方正宋一_GBK" w:hAnsi="NEU-BX" w:hint="eastAsia"/>
        </w:rPr>
        <w:t>别的方法求此概率吗</w:t>
      </w:r>
      <w:r>
        <w:rPr>
          <w:rFonts w:ascii="方正宋一_GBK" w:eastAsia="方正宋一_GBK" w:hAnsi="方正宋一_GBK" w:hint="eastAsia"/>
        </w:rPr>
        <w:t>?</w:t>
      </w:r>
    </w:p>
    <w:p w:rsidR="00D24B4D" w:rsidRDefault="00B30188">
      <w:pPr>
        <w:spacing w:line="360" w:lineRule="auto"/>
        <w:jc w:val="center"/>
      </w:pPr>
      <w:r>
        <w:rPr>
          <w:rFonts w:hint="eastAsia"/>
        </w:rPr>
        <w:t>讲授新知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  <w:sz w:val="24"/>
        </w:rPr>
        <w:t>知识点　树状图法求概率</w:t>
      </w:r>
    </w:p>
    <w:p w:rsidR="00D24B4D" w:rsidRDefault="00B30188">
      <w:pPr>
        <w:spacing w:line="360" w:lineRule="auto"/>
      </w:pPr>
      <w:r>
        <w:rPr>
          <w:rFonts w:ascii="NEU-BX" w:eastAsia="方正宋一_GBK" w:hAnsi="NEU-BX" w:hint="eastAsia"/>
        </w:rPr>
        <w:t>上面问题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抛两枚硬币可以用下面方法</w:t>
      </w:r>
    </w:p>
    <w:p w:rsidR="00D24B4D" w:rsidRDefault="00B30188">
      <w:pPr>
        <w:spacing w:line="360" w:lineRule="auto"/>
        <w:jc w:val="center"/>
      </w:pPr>
      <w:r>
        <w:rPr>
          <w:rFonts w:ascii="NEU-BX" w:eastAsia="方正宋一_GBK" w:hAnsi="NEU-BX" w:hint="eastAsia"/>
          <w:noProof/>
        </w:rPr>
        <w:drawing>
          <wp:inline distT="0" distB="0" distL="0" distR="0">
            <wp:extent cx="1852930" cy="824230"/>
            <wp:effectExtent l="0" t="0" r="1270" b="1270"/>
            <wp:docPr id="648" name="A22SJA9SRJSX18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A22SJA9SRJSX189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328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4D" w:rsidRDefault="00B30188">
      <w:pPr>
        <w:spacing w:line="360" w:lineRule="auto"/>
      </w:pPr>
      <w:r>
        <w:rPr>
          <w:rFonts w:ascii="NEU-BX" w:eastAsia="方正宋一_GBK" w:hAnsi="NEU-BX" w:hint="eastAsia"/>
        </w:rPr>
        <w:lastRenderedPageBreak/>
        <w:t>上面这种列举情况的</w:t>
      </w:r>
      <w:proofErr w:type="gramStart"/>
      <w:r>
        <w:rPr>
          <w:rFonts w:ascii="NEU-BX" w:eastAsia="方正宋一_GBK" w:hAnsi="NEU-BX" w:hint="eastAsia"/>
        </w:rPr>
        <w:t>方法叫画树状</w:t>
      </w:r>
      <w:proofErr w:type="gramEnd"/>
      <w:r>
        <w:rPr>
          <w:rFonts w:ascii="NEU-BX" w:eastAsia="方正宋一_GBK" w:hAnsi="NEU-BX" w:hint="eastAsia"/>
        </w:rPr>
        <w:t>图法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画树状图法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是用树状图的形式反映事件发生的各种结果出现的次数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以及某一事件发生的可能的次数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并求出概率的方法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适用条件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当一次试验涉及两个或更多</w:t>
      </w:r>
      <w:proofErr w:type="gramStart"/>
      <w:r>
        <w:rPr>
          <w:rFonts w:ascii="NEU-BX" w:eastAsia="方正宋一_GBK" w:hAnsi="NEU-BX" w:hint="eastAsia"/>
        </w:rPr>
        <w:t>个</w:t>
      </w:r>
      <w:proofErr w:type="gramEnd"/>
      <w:r>
        <w:rPr>
          <w:rFonts w:ascii="NEU-BX" w:eastAsia="方正宋一_GBK" w:hAnsi="NEU-BX" w:hint="eastAsia"/>
        </w:rPr>
        <w:t>因素时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为了不重不漏地列出所有等可能的结果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通常采用画树状图法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3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图示法</w:t>
      </w:r>
      <w:r>
        <w:rPr>
          <w:rFonts w:ascii="方正宋一_GBK" w:eastAsia="方正宋一_GBK" w:hAnsi="方正宋一_GBK" w:hint="eastAsia"/>
        </w:rPr>
        <w:t>:</w:t>
      </w:r>
    </w:p>
    <w:p w:rsidR="00D24B4D" w:rsidRDefault="00B30188">
      <w:pPr>
        <w:spacing w:line="360" w:lineRule="auto"/>
        <w:jc w:val="center"/>
      </w:pPr>
      <w:r>
        <w:rPr>
          <w:rFonts w:ascii="NEU-BX" w:eastAsia="方正宋一_GBK" w:hAnsi="NEU-BX" w:hint="eastAsia"/>
          <w:noProof/>
        </w:rPr>
        <w:drawing>
          <wp:inline distT="0" distB="0" distL="0" distR="0">
            <wp:extent cx="1903730" cy="506095"/>
            <wp:effectExtent l="0" t="0" r="1270" b="1905"/>
            <wp:docPr id="649" name="A22SJA9SRJSX1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" name="A22SJA9SRJSX178.e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404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4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画树状图求概率的基本步骤</w:t>
      </w:r>
      <w:r>
        <w:rPr>
          <w:rFonts w:ascii="方正宋一_GBK" w:eastAsia="方正宋一_GBK" w:hAnsi="方正宋一_GBK" w:hint="eastAsia"/>
        </w:rPr>
        <w:t>: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将第一步可能出现的</w:t>
      </w:r>
      <w:r>
        <w:rPr>
          <w:rFonts w:ascii="NEU-BX" w:eastAsia="方正宋一_GBK" w:hAnsi="NEU-BX" w:hint="eastAsia"/>
        </w:rPr>
        <w:t>a</w:t>
      </w:r>
      <w:r>
        <w:rPr>
          <w:rFonts w:ascii="NEU-BX" w:eastAsia="方正宋一_GBK" w:hAnsi="NEU-BX" w:hint="eastAsia"/>
        </w:rPr>
        <w:t>种等可能的结果写在第一层</w:t>
      </w:r>
      <w:r>
        <w:rPr>
          <w:rFonts w:ascii="方正宋一_GBK" w:eastAsia="方正宋一_GBK" w:hAnsi="方正宋一_GBK" w:hint="eastAsia"/>
        </w:rPr>
        <w:t>;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若第二步有</w:t>
      </w:r>
      <w:r>
        <w:rPr>
          <w:rFonts w:ascii="NEU-BX" w:eastAsia="方正宋一_GBK" w:hAnsi="NEU-BX" w:hint="eastAsia"/>
        </w:rPr>
        <w:t>b</w:t>
      </w:r>
      <w:r>
        <w:rPr>
          <w:rFonts w:ascii="NEU-BX" w:eastAsia="方正宋一_GBK" w:hAnsi="NEU-BX" w:hint="eastAsia"/>
        </w:rPr>
        <w:t>种等可能的结果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则在第一层的每个结果下画出</w:t>
      </w:r>
      <w:r>
        <w:rPr>
          <w:rFonts w:ascii="NEU-BX" w:eastAsia="方正宋一_GBK" w:hAnsi="NEU-BX" w:hint="eastAsia"/>
        </w:rPr>
        <w:t>b</w:t>
      </w:r>
      <w:proofErr w:type="gramStart"/>
      <w:r>
        <w:rPr>
          <w:rFonts w:ascii="NEU-BX" w:eastAsia="方正宋一_GBK" w:hAnsi="NEU-BX" w:hint="eastAsia"/>
        </w:rPr>
        <w:t>个</w:t>
      </w:r>
      <w:proofErr w:type="gramEnd"/>
      <w:r>
        <w:rPr>
          <w:rFonts w:ascii="NEU-BX" w:eastAsia="方正宋一_GBK" w:hAnsi="NEU-BX" w:hint="eastAsia"/>
        </w:rPr>
        <w:t>分支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将这</w:t>
      </w:r>
      <w:r>
        <w:rPr>
          <w:rFonts w:ascii="NEU-BX" w:eastAsia="方正宋一_GBK" w:hAnsi="NEU-BX" w:hint="eastAsia"/>
        </w:rPr>
        <w:t>b</w:t>
      </w:r>
      <w:r>
        <w:rPr>
          <w:rFonts w:ascii="NEU-BX" w:eastAsia="方正宋一_GBK" w:hAnsi="NEU-BX" w:hint="eastAsia"/>
        </w:rPr>
        <w:t>种结果写在第二层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以此类推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画出第三层</w:t>
      </w:r>
      <w:r>
        <w:rPr>
          <w:rFonts w:ascii="方正宋一_GBK" w:eastAsia="方正宋一_GBK" w:hAnsi="方正宋一_GBK" w:hint="eastAsia"/>
        </w:rPr>
        <w:t>;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根据树状图求出所关注事件包含的结果数及所有等可能的结果数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再利用概率公式求解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  <w:sz w:val="24"/>
        </w:rPr>
        <w:t>范例应用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</w:rPr>
        <w:t>例题</w:t>
      </w:r>
      <w:r>
        <w:rPr>
          <w:rFonts w:ascii="NEU-BX" w:eastAsia="方正宋一_GBK" w:hAnsi="NEU-BX" w:hint="eastAsia"/>
        </w:rPr>
        <w:t xml:space="preserve">　甲口袋中有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个相同的小球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它们分别写有字母</w:t>
      </w:r>
      <w:r>
        <w:rPr>
          <w:rFonts w:ascii="NEU-BZ" w:eastAsia="方正宋一_GBK" w:hAnsi="NEU-BZ" w:hint="eastAsia"/>
        </w:rPr>
        <w:t>A</w:t>
      </w:r>
      <w:r>
        <w:rPr>
          <w:rFonts w:ascii="NEU-BX" w:eastAsia="方正宋一_GBK" w:hAnsi="NEU-BX" w:hint="eastAsia"/>
        </w:rPr>
        <w:t>和</w:t>
      </w:r>
      <w:r>
        <w:rPr>
          <w:rFonts w:ascii="NEU-BZ" w:eastAsia="方正宋一_GBK" w:hAnsi="NEU-BZ" w:hint="eastAsia"/>
        </w:rPr>
        <w:t>B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乙口袋中装有</w:t>
      </w:r>
      <w:r>
        <w:rPr>
          <w:rFonts w:ascii="NEU-BZ" w:eastAsia="方正宋一_GBK" w:hAnsi="NEU-BZ" w:hint="eastAsia"/>
        </w:rPr>
        <w:t>3</w:t>
      </w:r>
      <w:r>
        <w:rPr>
          <w:rFonts w:ascii="NEU-BX" w:eastAsia="方正宋一_GBK" w:hAnsi="NEU-BX" w:hint="eastAsia"/>
        </w:rPr>
        <w:t>个相同的小球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它们分别写有字母</w:t>
      </w:r>
      <w:r>
        <w:rPr>
          <w:rFonts w:ascii="NEU-BZ" w:eastAsia="方正宋一_GBK" w:hAnsi="NEU-BZ" w:hint="eastAsia"/>
        </w:rPr>
        <w:t>C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D</w:t>
      </w:r>
      <w:r>
        <w:rPr>
          <w:rFonts w:ascii="NEU-BX" w:eastAsia="方正宋一_GBK" w:hAnsi="NEU-BX" w:hint="eastAsia"/>
        </w:rPr>
        <w:t>和</w:t>
      </w:r>
      <w:r>
        <w:rPr>
          <w:rFonts w:ascii="NEU-BZ" w:eastAsia="方正宋一_GBK" w:hAnsi="NEU-BZ" w:hint="eastAsia"/>
        </w:rPr>
        <w:t>E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丙口袋中装有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个相同的小球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它们分别写有字母</w:t>
      </w:r>
      <w:r>
        <w:rPr>
          <w:rFonts w:ascii="NEU-BZ" w:eastAsia="方正宋一_GBK" w:hAnsi="NEU-BZ" w:hint="eastAsia"/>
        </w:rPr>
        <w:t>H</w:t>
      </w:r>
      <w:r>
        <w:rPr>
          <w:rFonts w:ascii="NEU-BX" w:eastAsia="方正宋一_GBK" w:hAnsi="NEU-BX" w:hint="eastAsia"/>
        </w:rPr>
        <w:t>和</w:t>
      </w:r>
      <w:r>
        <w:rPr>
          <w:rFonts w:ascii="NEU-BZ" w:eastAsia="方正宋一_GBK" w:hAnsi="NEU-BZ" w:hint="eastAsia"/>
        </w:rPr>
        <w:t>I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从三个口袋中各随机取出</w:t>
      </w:r>
      <w:r>
        <w:rPr>
          <w:rFonts w:ascii="NEU-BZ" w:eastAsia="方正宋一_GBK" w:hAnsi="NEU-BZ" w:hint="eastAsia"/>
        </w:rPr>
        <w:t>1</w:t>
      </w:r>
      <w:r>
        <w:rPr>
          <w:rFonts w:ascii="NEU-BX" w:eastAsia="方正宋一_GBK" w:hAnsi="NEU-BX" w:hint="eastAsia"/>
        </w:rPr>
        <w:t>个小球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取出的</w:t>
      </w:r>
      <w:r>
        <w:rPr>
          <w:rFonts w:ascii="NEU-BZ" w:eastAsia="方正宋一_GBK" w:hAnsi="NEU-BZ" w:hint="eastAsia"/>
        </w:rPr>
        <w:t>3</w:t>
      </w:r>
      <w:r>
        <w:rPr>
          <w:rFonts w:ascii="NEU-BX" w:eastAsia="方正宋一_GBK" w:hAnsi="NEU-BX" w:hint="eastAsia"/>
        </w:rPr>
        <w:t>个小球上恰好有</w:t>
      </w:r>
      <w:r>
        <w:rPr>
          <w:rFonts w:ascii="NEU-BZ" w:eastAsia="方正宋一_GBK" w:hAnsi="NEU-BZ" w:hint="eastAsia"/>
        </w:rPr>
        <w:t>1</w:t>
      </w:r>
      <w:r>
        <w:rPr>
          <w:rFonts w:ascii="NEU-BX" w:eastAsia="方正宋一_GBK" w:hAnsi="NEU-BX" w:hint="eastAsia"/>
        </w:rPr>
        <w:t>个、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个和</w:t>
      </w:r>
      <w:r>
        <w:rPr>
          <w:rFonts w:ascii="NEU-BZ" w:eastAsia="方正宋一_GBK" w:hAnsi="NEU-BZ" w:hint="eastAsia"/>
        </w:rPr>
        <w:t>3</w:t>
      </w:r>
      <w:r>
        <w:rPr>
          <w:rFonts w:ascii="NEU-BX" w:eastAsia="方正宋一_GBK" w:hAnsi="NEU-BX" w:hint="eastAsia"/>
        </w:rPr>
        <w:t>个元音字母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X" w:eastAsia="方正宋一_GBK" w:hAnsi="NEU-BX" w:hint="eastAsia"/>
        </w:rPr>
        <w:t>元音字母</w:t>
      </w:r>
      <w:r>
        <w:rPr>
          <w:rFonts w:ascii="NEU-BZ" w:eastAsia="方正宋一_GBK" w:hAnsi="NEU-BZ" w:hint="eastAsia"/>
        </w:rPr>
        <w:t>A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E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I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的概率分别是多少</w:t>
      </w:r>
      <w:r>
        <w:rPr>
          <w:rFonts w:ascii="方正宋一_GBK" w:eastAsia="方正宋一_GBK" w:hAnsi="方正宋一_GBK" w:hint="eastAsia"/>
        </w:rPr>
        <w:t>?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取出的</w:t>
      </w:r>
      <w:r>
        <w:rPr>
          <w:rFonts w:ascii="NEU-BZ" w:eastAsia="方正宋一_GBK" w:hAnsi="NEU-BZ" w:hint="eastAsia"/>
        </w:rPr>
        <w:t>3</w:t>
      </w:r>
      <w:r>
        <w:rPr>
          <w:rFonts w:ascii="NEU-BX" w:eastAsia="方正宋一_GBK" w:hAnsi="NEU-BX" w:hint="eastAsia"/>
        </w:rPr>
        <w:t>个小球上全是辅音字母的概率是多少</w:t>
      </w:r>
      <w:r>
        <w:rPr>
          <w:rFonts w:ascii="方正宋一_GBK" w:eastAsia="方正宋一_GBK" w:hAnsi="方正宋一_GBK" w:hint="eastAsia"/>
        </w:rPr>
        <w:t>?</w:t>
      </w:r>
    </w:p>
    <w:p w:rsidR="00D24B4D" w:rsidRDefault="00B30188">
      <w:pPr>
        <w:spacing w:line="360" w:lineRule="auto"/>
      </w:pPr>
      <w:r>
        <w:rPr>
          <w:rFonts w:ascii="方正黑体_GBK" w:eastAsia="方正黑体_GBK" w:hAnsi="方正黑体_GBK" w:hint="eastAsia"/>
        </w:rPr>
        <w:t>[</w:t>
      </w:r>
      <w:r>
        <w:rPr>
          <w:rFonts w:ascii="NEU-BX" w:eastAsia="方正黑体_GBK" w:hAnsi="NEU-BX" w:hint="eastAsia"/>
        </w:rPr>
        <w:t>分析</w:t>
      </w:r>
      <w:r>
        <w:rPr>
          <w:rFonts w:ascii="方正黑体_GBK" w:eastAsia="方正黑体_GBK" w:hAnsi="方正黑体_GBK" w:hint="eastAsia"/>
        </w:rPr>
        <w:t>]</w:t>
      </w:r>
      <w:r>
        <w:rPr>
          <w:rFonts w:ascii="NEU-BX" w:eastAsia="方正黑体_GBK" w:hAnsi="NEU-BX" w:hint="eastAsia"/>
        </w:rPr>
        <w:t xml:space="preserve"> </w:t>
      </w:r>
      <w:r>
        <w:rPr>
          <w:rFonts w:ascii="NEU-BX" w:eastAsia="方正楷体_GBK" w:hAnsi="NEU-BX" w:hint="eastAsia"/>
        </w:rPr>
        <w:t>当一次试验是从三个口袋中取球时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列表法就不方便了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为不重不漏地列出所有可能的结果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通常采用画树状图法</w:t>
      </w:r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</w:rPr>
        <w:t>解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NEU-BX" w:eastAsia="方正楷体_GBK" w:hAnsi="NEU-BX" w:hint="eastAsia"/>
        </w:rPr>
        <w:t>根据题意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可以画出如图所示的树状图</w:t>
      </w:r>
      <w:r>
        <w:rPr>
          <w:rFonts w:ascii="方正楷体_GBK" w:eastAsia="方正楷体_GBK" w:hAnsi="方正楷体_GBK" w:hint="eastAsia"/>
        </w:rPr>
        <w:t>:</w:t>
      </w:r>
    </w:p>
    <w:p w:rsidR="00D24B4D" w:rsidRDefault="00B30188">
      <w:pPr>
        <w:spacing w:line="360" w:lineRule="auto"/>
        <w:jc w:val="center"/>
      </w:pPr>
      <w:r>
        <w:rPr>
          <w:rFonts w:ascii="NEU-BX" w:eastAsia="方正楷体_GBK" w:hAnsi="NEU-BX" w:hint="eastAsia"/>
          <w:noProof/>
        </w:rPr>
        <w:lastRenderedPageBreak/>
        <w:drawing>
          <wp:inline distT="0" distB="0" distL="0" distR="0">
            <wp:extent cx="2246630" cy="810260"/>
            <wp:effectExtent l="0" t="0" r="1270" b="2540"/>
            <wp:docPr id="650" name="A22SJA9SRJSX179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A22SJA9SRJSX179B.e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6760" cy="81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由树状图可以看出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所有可能出现的结果共有</w:t>
      </w:r>
      <w:r>
        <w:rPr>
          <w:rFonts w:ascii="NEU-BZ" w:eastAsia="方正楷体_GBK" w:hAnsi="NEU-BZ" w:hint="eastAsia"/>
        </w:rPr>
        <w:t>12</w:t>
      </w:r>
      <w:r>
        <w:rPr>
          <w:rFonts w:ascii="NEU-BX" w:eastAsia="方正楷体_GBK" w:hAnsi="NEU-BX" w:hint="eastAsia"/>
        </w:rPr>
        <w:t>种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即</w:t>
      </w:r>
      <w:r>
        <w:rPr>
          <w:rFonts w:ascii="NEU-BZ" w:eastAsia="方正楷体_GBK" w:hAnsi="NEU-BZ" w:hint="eastAsia"/>
        </w:rPr>
        <w:t>ACH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ACI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ADH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ADI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AEH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AEI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BCH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BCI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BDH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BDI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BEH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BEI</w:t>
      </w:r>
      <w:r>
        <w:rPr>
          <w:rFonts w:ascii="方正楷体_GBK" w:eastAsia="方正楷体_GBK" w:hAnsi="方正楷体_GBK" w:hint="eastAsia"/>
        </w:rPr>
        <w:t>,</w:t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这些结果出现的可能性相等</w:t>
      </w:r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只有</w:t>
      </w:r>
      <w:r>
        <w:rPr>
          <w:rFonts w:ascii="NEU-BZ" w:eastAsia="方正楷体_GBK" w:hAnsi="NEU-BZ" w:hint="eastAsia"/>
        </w:rPr>
        <w:t>1</w:t>
      </w:r>
      <w:r>
        <w:rPr>
          <w:rFonts w:ascii="NEU-BX" w:eastAsia="方正楷体_GBK" w:hAnsi="NEU-BX" w:hint="eastAsia"/>
        </w:rPr>
        <w:t>个元音字母的结果有</w:t>
      </w:r>
      <w:r>
        <w:rPr>
          <w:rFonts w:ascii="NEU-BZ" w:eastAsia="方正楷体_GBK" w:hAnsi="NEU-BZ" w:hint="eastAsia"/>
        </w:rPr>
        <w:t>5</w:t>
      </w:r>
      <w:r>
        <w:rPr>
          <w:rFonts w:ascii="NEU-BX" w:eastAsia="方正楷体_GBK" w:hAnsi="NEU-BX" w:hint="eastAsia"/>
        </w:rPr>
        <w:t>种</w:t>
      </w:r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即</w:t>
      </w:r>
      <w:r>
        <w:rPr>
          <w:rFonts w:ascii="NEU-BZ" w:eastAsia="方正楷体_GBK" w:hAnsi="NEU-BZ" w:hint="eastAsia"/>
        </w:rPr>
        <w:t>ACH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ADH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BCI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BDI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BEH</w:t>
      </w:r>
      <w:r>
        <w:rPr>
          <w:rFonts w:ascii="方正楷体_GBK" w:eastAsia="方正楷体_GBK" w:hAnsi="方正楷体_GBK" w:hint="eastAsia"/>
        </w:rPr>
        <w:t>,</w:t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所以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NEU-BX" w:eastAsia="方正楷体_GBK" w:hAnsi="NEU-BX" w:hint="eastAsia"/>
        </w:rPr>
        <w:t>个元音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12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  <w:rPr>
          <w:rFonts w:ascii="方正楷体_GBK" w:eastAsia="方正楷体_GBK" w:hAnsi="方正楷体_GBK"/>
        </w:rPr>
      </w:pPr>
      <w:r>
        <w:rPr>
          <w:rFonts w:ascii="NEU-BX" w:eastAsia="方正楷体_GBK" w:hAnsi="NEU-BX" w:hint="eastAsia"/>
        </w:rPr>
        <w:t>有</w:t>
      </w:r>
      <w:r>
        <w:rPr>
          <w:rFonts w:ascii="NEU-BZ" w:eastAsia="方正楷体_GBK" w:hAnsi="NEU-BZ" w:hint="eastAsia"/>
        </w:rPr>
        <w:t>2</w:t>
      </w:r>
      <w:r>
        <w:rPr>
          <w:rFonts w:ascii="NEU-BX" w:eastAsia="方正楷体_GBK" w:hAnsi="NEU-BX" w:hint="eastAsia"/>
        </w:rPr>
        <w:t>个元音字母的结果有</w:t>
      </w:r>
      <w:r>
        <w:rPr>
          <w:rFonts w:ascii="NEU-BZ" w:eastAsia="方正楷体_GBK" w:hAnsi="NEU-BZ" w:hint="eastAsia"/>
        </w:rPr>
        <w:t>4</w:t>
      </w:r>
      <w:r>
        <w:rPr>
          <w:rFonts w:ascii="NEU-BX" w:eastAsia="方正楷体_GBK" w:hAnsi="NEU-BX" w:hint="eastAsia"/>
        </w:rPr>
        <w:t>种</w:t>
      </w:r>
      <w:r>
        <w:rPr>
          <w:rFonts w:ascii="方正楷体_GBK" w:eastAsia="方正楷体_GBK" w:hAnsi="方正楷体_GBK" w:hint="eastAsia"/>
        </w:rPr>
        <w:t>,</w:t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即</w:t>
      </w:r>
      <w:r>
        <w:rPr>
          <w:rFonts w:ascii="NEU-BZ" w:eastAsia="方正楷体_GBK" w:hAnsi="NEU-BZ" w:hint="eastAsia"/>
        </w:rPr>
        <w:t>ACI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ADI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AEH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BEI</w:t>
      </w:r>
      <w:r>
        <w:rPr>
          <w:rFonts w:ascii="方正楷体_GBK" w:eastAsia="方正楷体_GBK" w:hAnsi="方正楷体_GBK" w:hint="eastAsia"/>
        </w:rPr>
        <w:t>,</w:t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所以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NEU-BX" w:eastAsia="方正楷体_GBK" w:hAnsi="NEU-BX" w:hint="eastAsia"/>
        </w:rPr>
        <w:t>个元音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12</m:t>
            </m:r>
          </m:den>
        </m:f>
      </m:oMath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3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全部为元音字母的结果只有</w:t>
      </w:r>
      <w:r>
        <w:rPr>
          <w:rFonts w:ascii="NEU-BZ" w:eastAsia="方正楷体_GBK" w:hAnsi="NEU-BZ" w:hint="eastAsia"/>
        </w:rPr>
        <w:t>1</w:t>
      </w:r>
      <w:r>
        <w:rPr>
          <w:rFonts w:ascii="NEU-BX" w:eastAsia="方正楷体_GBK" w:hAnsi="NEU-BX" w:hint="eastAsia"/>
        </w:rPr>
        <w:t>种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即</w:t>
      </w:r>
      <w:r>
        <w:rPr>
          <w:rFonts w:ascii="NEU-BZ" w:eastAsia="方正楷体_GBK" w:hAnsi="NEU-BZ" w:hint="eastAsia"/>
        </w:rPr>
        <w:t>AEI</w:t>
      </w:r>
      <w:r>
        <w:rPr>
          <w:rFonts w:ascii="方正楷体_GBK" w:eastAsia="方正楷体_GBK" w:hAnsi="方正楷体_GBK" w:hint="eastAsia"/>
        </w:rPr>
        <w:t>,</w:t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所以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NEU-BX" w:eastAsia="方正楷体_GBK" w:hAnsi="NEU-BX" w:hint="eastAsia"/>
        </w:rPr>
        <w:t>个元音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12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numPr>
          <w:ilvl w:val="0"/>
          <w:numId w:val="1"/>
        </w:numPr>
        <w:spacing w:line="360" w:lineRule="auto"/>
        <w:rPr>
          <w:rFonts w:ascii="方正楷体_GBK" w:eastAsia="方正楷体_GBK" w:hAnsi="方正楷体_GBK"/>
        </w:rPr>
      </w:pPr>
      <w:r>
        <w:rPr>
          <w:rFonts w:ascii="NEU-BX" w:eastAsia="方正楷体_GBK" w:hAnsi="NEU-BX" w:hint="eastAsia"/>
        </w:rPr>
        <w:t>全是辅音字母的结果共有</w:t>
      </w:r>
      <w:r>
        <w:rPr>
          <w:rFonts w:ascii="NEU-BZ" w:eastAsia="方正楷体_GBK" w:hAnsi="NEU-BZ" w:hint="eastAsia"/>
        </w:rPr>
        <w:t>2</w:t>
      </w:r>
      <w:r>
        <w:rPr>
          <w:rFonts w:ascii="NEU-BX" w:eastAsia="方正楷体_GBK" w:hAnsi="NEU-BX" w:hint="eastAsia"/>
        </w:rPr>
        <w:t>种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即</w:t>
      </w:r>
      <w:r>
        <w:rPr>
          <w:rFonts w:ascii="NEU-BZ" w:eastAsia="方正楷体_GBK" w:hAnsi="NEU-BZ" w:hint="eastAsia"/>
        </w:rPr>
        <w:t>BCH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BDH</w:t>
      </w:r>
      <w:r>
        <w:rPr>
          <w:rFonts w:ascii="方正楷体_GBK" w:eastAsia="方正楷体_GBK" w:hAnsi="方正楷体_GBK" w:hint="eastAsia"/>
        </w:rPr>
        <w:t>,</w:t>
      </w:r>
    </w:p>
    <w:p w:rsidR="00D24B4D" w:rsidRDefault="00B30188">
      <w:pPr>
        <w:numPr>
          <w:ilvl w:val="0"/>
          <w:numId w:val="1"/>
        </w:numPr>
        <w:spacing w:line="360" w:lineRule="auto"/>
      </w:pPr>
      <w:r>
        <w:rPr>
          <w:rFonts w:ascii="NEU-BX" w:eastAsia="方正楷体_GBK" w:hAnsi="NEU-BX" w:hint="eastAsia"/>
        </w:rPr>
        <w:t>所以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NEU-BX" w:eastAsia="方正楷体_GBK" w:hAnsi="NEU-BX" w:hint="eastAsia"/>
        </w:rPr>
        <w:t>个辅音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12</m:t>
            </m:r>
          </m:den>
        </m:f>
      </m:oMath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6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方正黑体_GBK" w:eastAsia="方正黑体_GBK" w:hAnsi="方正黑体_GBK" w:hint="eastAsia"/>
        </w:rPr>
        <w:t>[</w:t>
      </w:r>
      <w:r>
        <w:rPr>
          <w:rFonts w:ascii="NEU-BX" w:eastAsia="方正黑体_GBK" w:hAnsi="NEU-BX" w:hint="eastAsia"/>
        </w:rPr>
        <w:t>总结归纳</w:t>
      </w:r>
      <w:r>
        <w:rPr>
          <w:rFonts w:ascii="方正黑体_GBK" w:eastAsia="方正黑体_GBK" w:hAnsi="方正黑体_GBK" w:hint="eastAsia"/>
        </w:rPr>
        <w:t>]</w:t>
      </w:r>
      <w:r>
        <w:rPr>
          <w:rFonts w:ascii="NEU-BX" w:eastAsia="方正黑体_GBK" w:hAnsi="NEU-BX" w:hint="eastAsia"/>
        </w:rPr>
        <w:t xml:space="preserve"> </w:t>
      </w:r>
    </w:p>
    <w:p w:rsidR="00D24B4D" w:rsidRDefault="00B30188">
      <w:pPr>
        <w:spacing w:line="360" w:lineRule="auto"/>
      </w:pPr>
      <w:r>
        <w:rPr>
          <w:rFonts w:ascii="NEU-F1" w:eastAsia="方正楷体_GBK" w:hAnsi="NEU-F1" w:hint="eastAsia"/>
        </w:rPr>
        <w:t>1</w:t>
      </w:r>
      <w:r>
        <w:rPr>
          <w:rFonts w:ascii="NEU-BX" w:eastAsia="方正楷体_GBK" w:hAnsi="NEU-BX" w:hint="eastAsia"/>
        </w:rPr>
        <w:t>.</w:t>
      </w:r>
      <w:r>
        <w:rPr>
          <w:rFonts w:ascii="NEU-BX" w:eastAsia="方正楷体_GBK" w:hAnsi="NEU-BX" w:hint="eastAsia"/>
        </w:rPr>
        <w:t>用列举法</w:t>
      </w:r>
      <w:proofErr w:type="gramStart"/>
      <w:r>
        <w:rPr>
          <w:rFonts w:ascii="NEU-BX" w:eastAsia="方正楷体_GBK" w:hAnsi="NEU-BX" w:hint="eastAsia"/>
        </w:rPr>
        <w:t>求事件</w:t>
      </w:r>
      <w:proofErr w:type="gramEnd"/>
      <w:r>
        <w:rPr>
          <w:rFonts w:ascii="NEU-BX" w:eastAsia="方正楷体_GBK" w:hAnsi="NEU-BX" w:hint="eastAsia"/>
        </w:rPr>
        <w:t>的概率包括直接列举法、列表法和画树状图法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用列举法求概率时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各种结果出现的可能性必须相同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必须列举出所有可能的结果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不能重复也不能遗漏</w:t>
      </w:r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楷体_GBK" w:hAnsi="NEU-F1" w:hint="eastAsia"/>
        </w:rPr>
        <w:lastRenderedPageBreak/>
        <w:t>2</w:t>
      </w:r>
      <w:r>
        <w:rPr>
          <w:rFonts w:ascii="NEU-BX" w:eastAsia="方正楷体_GBK" w:hAnsi="NEU-BX" w:hint="eastAsia"/>
        </w:rPr>
        <w:t>.</w:t>
      </w:r>
      <w:r>
        <w:rPr>
          <w:rFonts w:ascii="NEU-BX" w:eastAsia="方正楷体_GBK" w:hAnsi="NEU-BX" w:hint="eastAsia"/>
        </w:rPr>
        <w:t>当试验包含两步时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用列表法比较方便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当然此时也可以用画树状图法</w:t>
      </w:r>
      <w:r>
        <w:rPr>
          <w:rFonts w:ascii="方正楷体_GBK" w:eastAsia="方正楷体_GBK" w:hAnsi="方正楷体_GBK" w:hint="eastAsia"/>
        </w:rPr>
        <w:t>;</w:t>
      </w:r>
      <w:r>
        <w:rPr>
          <w:rFonts w:ascii="NEU-BX" w:eastAsia="方正楷体_GBK" w:hAnsi="NEU-BX" w:hint="eastAsia"/>
        </w:rPr>
        <w:t>当试验包含三步或三步以上时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不能用列表法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用画树状图法比较方便</w:t>
      </w:r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楷体_GBK" w:hAnsi="NEU-F1" w:hint="eastAsia"/>
        </w:rPr>
        <w:t>3</w:t>
      </w:r>
      <w:r>
        <w:rPr>
          <w:rFonts w:ascii="NEU-BX" w:eastAsia="方正楷体_GBK" w:hAnsi="NEU-BX" w:hint="eastAsia"/>
        </w:rPr>
        <w:t>.</w:t>
      </w:r>
      <w:r>
        <w:rPr>
          <w:rFonts w:ascii="NEU-BX" w:eastAsia="方正楷体_GBK" w:hAnsi="NEU-BX" w:hint="eastAsia"/>
        </w:rPr>
        <w:t>树状图中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从左到右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X" w:eastAsia="方正楷体_GBK" w:hAnsi="NEU-BX" w:hint="eastAsia"/>
        </w:rPr>
        <w:t>或从上往下</w:t>
      </w:r>
      <w:r>
        <w:rPr>
          <w:rFonts w:ascii="方正楷体_GBK" w:eastAsia="方正楷体_GBK" w:hAnsi="方正楷体_GBK" w:hint="eastAsia"/>
        </w:rPr>
        <w:t>),</w:t>
      </w:r>
      <w:r>
        <w:rPr>
          <w:rFonts w:ascii="NEU-BX" w:eastAsia="方正楷体_GBK" w:hAnsi="NEU-BX" w:hint="eastAsia"/>
        </w:rPr>
        <w:t>每一条路径都表示一种可能的结果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并且每种结果出现的可能性相同</w:t>
      </w:r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  <w:jc w:val="center"/>
      </w:pPr>
      <w:r>
        <w:rPr>
          <w:rFonts w:hint="eastAsia"/>
        </w:rPr>
        <w:t>课堂训练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学校新开设了航模、彩绘、泥塑三个社团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如果征</w:t>
      </w:r>
      <w:proofErr w:type="gramStart"/>
      <w:r>
        <w:rPr>
          <w:rFonts w:ascii="NEU-BX" w:eastAsia="方正宋一_GBK" w:hAnsi="NEU-BX" w:hint="eastAsia"/>
        </w:rPr>
        <w:t>征</w:t>
      </w:r>
      <w:proofErr w:type="gramEnd"/>
      <w:r>
        <w:rPr>
          <w:rFonts w:ascii="NEU-BX" w:eastAsia="方正宋一_GBK" w:hAnsi="NEU-BX" w:hint="eastAsia"/>
        </w:rPr>
        <w:t>、舟</w:t>
      </w:r>
      <w:proofErr w:type="gramStart"/>
      <w:r>
        <w:rPr>
          <w:rFonts w:ascii="NEU-BX" w:eastAsia="方正宋一_GBK" w:hAnsi="NEU-BX" w:hint="eastAsia"/>
        </w:rPr>
        <w:t>舟</w:t>
      </w:r>
      <w:proofErr w:type="gramEnd"/>
      <w:r>
        <w:rPr>
          <w:rFonts w:ascii="NEU-BX" w:eastAsia="方正宋一_GBK" w:hAnsi="NEU-BX" w:hint="eastAsia"/>
        </w:rPr>
        <w:t>两名同学每人随机选择参加其中一个社团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那么征征和舟</w:t>
      </w:r>
      <w:proofErr w:type="gramStart"/>
      <w:r>
        <w:rPr>
          <w:rFonts w:ascii="NEU-BX" w:eastAsia="方正宋一_GBK" w:hAnsi="NEU-BX" w:hint="eastAsia"/>
        </w:rPr>
        <w:t>舟</w:t>
      </w:r>
      <w:proofErr w:type="gramEnd"/>
      <w:r>
        <w:rPr>
          <w:rFonts w:ascii="NEU-BX" w:eastAsia="方正宋一_GBK" w:hAnsi="NEU-BX" w:hint="eastAsia"/>
        </w:rPr>
        <w:t>选到同一社团的概率是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HZ" w:eastAsia="方正宋一_GBK" w:hAnsi="NEU-HZ" w:hint="eastAsia"/>
        </w:rPr>
        <w:t>B</w:t>
      </w:r>
      <w:r>
        <w:rPr>
          <w:rFonts w:ascii="方正宋一_GBK" w:eastAsia="方正宋一_GBK" w:hAnsi="方正宋一_GBK" w:hint="eastAsia"/>
        </w:rPr>
        <w:t>)</w:t>
      </w:r>
    </w:p>
    <w:p w:rsidR="00D24B4D" w:rsidRDefault="00B30188">
      <w:pPr>
        <w:spacing w:line="360" w:lineRule="auto"/>
      </w:pPr>
      <w:r>
        <w:rPr>
          <w:rFonts w:ascii="NEU-BZ" w:eastAsia="方正宋一_GBK" w:hAnsi="NEU-BZ" w:hint="eastAsia"/>
        </w:rPr>
        <w:t>A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3</m:t>
            </m:r>
          </m:den>
        </m:f>
      </m:oMath>
      <w:r>
        <w:rPr>
          <w:rFonts w:ascii="NEU-BX" w:eastAsia="方正宋一_GBK" w:hAnsi="NEU-BX" w:hint="eastAsia"/>
        </w:rPr>
        <w:tab/>
      </w:r>
      <w:r>
        <w:rPr>
          <w:rFonts w:ascii="NEU-BZ" w:eastAsia="方正宋一_GBK" w:hAnsi="NEU-BZ" w:hint="eastAsia"/>
        </w:rPr>
        <w:t>B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3</m:t>
            </m:r>
          </m:den>
        </m:f>
      </m:oMath>
      <w:r>
        <w:rPr>
          <w:rFonts w:ascii="NEU-BX" w:eastAsia="方正宋一_GBK" w:hAnsi="NEU-BX" w:hint="eastAsia"/>
        </w:rPr>
        <w:tab/>
      </w:r>
      <w:r>
        <w:rPr>
          <w:rFonts w:ascii="NEU-BZ" w:eastAsia="方正宋一_GBK" w:hAnsi="NEU-BZ" w:hint="eastAsia"/>
        </w:rPr>
        <w:t>C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2</m:t>
            </m:r>
          </m:den>
        </m:f>
      </m:oMath>
      <w:r>
        <w:rPr>
          <w:rFonts w:ascii="NEU-BX" w:eastAsia="方正宋一_GBK" w:hAnsi="NEU-BX" w:hint="eastAsia"/>
        </w:rPr>
        <w:tab/>
      </w:r>
      <w:r>
        <w:rPr>
          <w:rFonts w:ascii="NEU-BZ" w:eastAsia="方正宋一_GBK" w:hAnsi="NEU-BZ" w:hint="eastAsia"/>
        </w:rPr>
        <w:t>D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4</m:t>
            </m:r>
          </m:den>
        </m:f>
      </m:oMath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一个不透明的箱子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装有</w:t>
      </w:r>
      <w:r>
        <w:rPr>
          <w:rFonts w:ascii="NEU-BZ" w:eastAsia="方正宋一_GBK" w:hAnsi="NEU-BZ" w:hint="eastAsia"/>
        </w:rPr>
        <w:t>3</w:t>
      </w:r>
      <w:r>
        <w:rPr>
          <w:rFonts w:ascii="NEU-BX" w:eastAsia="方正宋一_GBK" w:hAnsi="NEU-BX" w:hint="eastAsia"/>
        </w:rPr>
        <w:t>张看上去无差别的号码牌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上面分别写着</w:t>
      </w:r>
      <w:r>
        <w:rPr>
          <w:rFonts w:ascii="NEU-BZ" w:eastAsia="方正宋一_GBK" w:hAnsi="NEU-BZ" w:hint="eastAsia"/>
        </w:rPr>
        <w:t>4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5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6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已知小武以每次取一张且取后</w:t>
      </w:r>
      <w:proofErr w:type="gramStart"/>
      <w:r>
        <w:rPr>
          <w:rFonts w:ascii="NEU-BX" w:eastAsia="方正宋一_GBK" w:hAnsi="NEU-BX" w:hint="eastAsia"/>
        </w:rPr>
        <w:t>不</w:t>
      </w:r>
      <w:proofErr w:type="gramEnd"/>
      <w:r>
        <w:rPr>
          <w:rFonts w:ascii="NEU-BX" w:eastAsia="方正宋一_GBK" w:hAnsi="NEU-BX" w:hint="eastAsia"/>
        </w:rPr>
        <w:t>放回的方式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先后取出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张牌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组成一个两位数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取出第</w:t>
      </w:r>
      <w:r>
        <w:rPr>
          <w:rFonts w:ascii="NEU-BZ" w:eastAsia="方正宋一_GBK" w:hAnsi="NEU-BZ" w:hint="eastAsia"/>
        </w:rPr>
        <w:t>1</w:t>
      </w:r>
      <w:r>
        <w:rPr>
          <w:rFonts w:ascii="NEU-BX" w:eastAsia="方正宋一_GBK" w:hAnsi="NEU-BX" w:hint="eastAsia"/>
        </w:rPr>
        <w:t>张牌的号码为十位数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第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张牌的号码为个位数</w:t>
      </w:r>
      <w:r>
        <w:rPr>
          <w:rFonts w:ascii="方正宋一_GBK" w:eastAsia="方正宋一_GBK" w:hAnsi="方正宋一_GBK" w:hint="eastAsia"/>
        </w:rPr>
        <w:t>,</w:t>
      </w:r>
      <w:proofErr w:type="gramStart"/>
      <w:r>
        <w:rPr>
          <w:rFonts w:ascii="NEU-BX" w:eastAsia="方正宋一_GBK" w:hAnsi="NEU-BX" w:hint="eastAsia"/>
        </w:rPr>
        <w:t>若先后</w:t>
      </w:r>
      <w:proofErr w:type="gramEnd"/>
      <w:r>
        <w:rPr>
          <w:rFonts w:ascii="NEU-BX" w:eastAsia="方正宋一_GBK" w:hAnsi="NEU-BX" w:hint="eastAsia"/>
        </w:rPr>
        <w:t>取出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张牌组成两位数的每一种结果发生的机会都相同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则组成的两位数为</w:t>
      </w:r>
      <w:r>
        <w:rPr>
          <w:rFonts w:ascii="NEU-BZ" w:eastAsia="方正宋一_GBK" w:hAnsi="NEU-BZ" w:hint="eastAsia"/>
        </w:rPr>
        <w:t>6</w:t>
      </w:r>
      <w:r>
        <w:rPr>
          <w:rFonts w:ascii="NEU-BX" w:eastAsia="方正宋一_GBK" w:hAnsi="NEU-BX" w:hint="eastAsia"/>
        </w:rPr>
        <w:t>的倍数的概率为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HZ" w:eastAsia="方正宋一_GBK" w:hAnsi="NEU-HZ" w:hint="eastAsia"/>
        </w:rPr>
        <w:t>A</w:t>
      </w:r>
      <w:r>
        <w:rPr>
          <w:rFonts w:ascii="方正宋一_GBK" w:eastAsia="方正宋一_GBK" w:hAnsi="方正宋一_GBK" w:hint="eastAsia"/>
        </w:rPr>
        <w:t>)</w:t>
      </w:r>
    </w:p>
    <w:p w:rsidR="00D24B4D" w:rsidRDefault="00B30188">
      <w:pPr>
        <w:spacing w:line="360" w:lineRule="auto"/>
      </w:pPr>
      <w:r>
        <w:rPr>
          <w:rFonts w:ascii="NEU-BZ" w:eastAsia="方正宋一_GBK" w:hAnsi="NEU-BZ" w:hint="eastAsia"/>
        </w:rPr>
        <w:t>A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6</m:t>
            </m:r>
          </m:den>
        </m:f>
      </m:oMath>
      <w:r>
        <w:rPr>
          <w:rFonts w:ascii="NEU-BX" w:eastAsia="方正宋一_GBK" w:hAnsi="NEU-BX" w:hint="eastAsia"/>
        </w:rPr>
        <w:tab/>
      </w:r>
      <w:r>
        <w:rPr>
          <w:rFonts w:ascii="NEU-BZ" w:eastAsia="方正宋一_GBK" w:hAnsi="NEU-BZ" w:hint="eastAsia"/>
        </w:rPr>
        <w:t>B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4</m:t>
            </m:r>
          </m:den>
        </m:f>
      </m:oMath>
      <w:r>
        <w:rPr>
          <w:rFonts w:ascii="NEU-BX" w:eastAsia="方正宋一_GBK" w:hAnsi="NEU-BX" w:hint="eastAsia"/>
        </w:rPr>
        <w:tab/>
      </w:r>
      <w:r>
        <w:rPr>
          <w:rFonts w:ascii="NEU-BZ" w:eastAsia="方正宋一_GBK" w:hAnsi="NEU-BZ" w:hint="eastAsia"/>
        </w:rPr>
        <w:t>C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3</m:t>
            </m:r>
          </m:den>
        </m:f>
      </m:oMath>
      <w:r>
        <w:rPr>
          <w:rFonts w:ascii="NEU-BX" w:eastAsia="方正宋一_GBK" w:hAnsi="NEU-BX" w:hint="eastAsia"/>
        </w:rPr>
        <w:tab/>
      </w:r>
      <w:r>
        <w:rPr>
          <w:rFonts w:ascii="NEU-BZ" w:eastAsia="方正宋一_GBK" w:hAnsi="NEU-BZ" w:hint="eastAsia"/>
        </w:rPr>
        <w:t>D</w:t>
      </w:r>
      <w:r>
        <w:rPr>
          <w:rFonts w:ascii="NEU-BX" w:eastAsia="方正宋一_GBK" w:hAnsi="NEU-BX" w:hint="eastAsia"/>
        </w:rPr>
        <w:t>.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2</m:t>
            </m:r>
          </m:den>
        </m:f>
      </m:oMath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3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从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-</w:t>
      </w:r>
      <w:r>
        <w:rPr>
          <w:rFonts w:ascii="NEU-BZ" w:eastAsia="方正宋一_GBK" w:hAnsi="NEU-BZ" w:hint="eastAsia"/>
        </w:rPr>
        <w:t>3</w:t>
      </w:r>
      <w:proofErr w:type="gramStart"/>
      <w:r>
        <w:rPr>
          <w:rFonts w:ascii="NEU-BX" w:eastAsia="方正宋一_GBK" w:hAnsi="NEU-BX" w:hint="eastAsia"/>
        </w:rPr>
        <w:t>三</w:t>
      </w:r>
      <w:proofErr w:type="gramEnd"/>
      <w:r>
        <w:rPr>
          <w:rFonts w:ascii="NEU-BX" w:eastAsia="方正宋一_GBK" w:hAnsi="NEU-BX" w:hint="eastAsia"/>
        </w:rPr>
        <w:t>个数中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随机抽取两个数相乘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积是负数的概率是</w:t>
      </w:r>
      <w:r>
        <w:rPr>
          <w:rFonts w:ascii="NEU-HX" w:eastAsia="方正黑体_GBK" w:hAnsi="NEU-HX" w:hint="eastAsia"/>
          <w:u w:val="single"/>
        </w:rPr>
        <w:t xml:space="preserve">　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黑体_GBK" w:hAnsi="NEU-BZ"/>
                <w:sz w:val="23"/>
                <w:szCs w:val="23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方正黑体_GBK" w:hAnsi="NEU-BZ"/>
                <w:sz w:val="23"/>
                <w:szCs w:val="23"/>
              </w:rPr>
              <m:t>3</m:t>
            </m:r>
          </m:den>
        </m:f>
      </m:oMath>
      <w:r>
        <w:rPr>
          <w:rFonts w:ascii="NEU-HX" w:eastAsia="方正黑体_GBK" w:hAnsi="NEU-HX" w:hint="eastAsia"/>
          <w:u w:val="single"/>
        </w:rPr>
        <w:t xml:space="preserve">　</w:t>
      </w:r>
      <w:r>
        <w:rPr>
          <w:rFonts w:ascii="NEU-BX" w:eastAsia="方正宋一_GBK" w:hAnsi="NEU-BX" w:hint="eastAsia"/>
        </w:rPr>
        <w:t>. 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4</w:t>
      </w:r>
      <w:r>
        <w:rPr>
          <w:rFonts w:ascii="NEU-BX" w:eastAsia="方正宋一_GBK" w:hAnsi="NEU-BX" w:hint="eastAsia"/>
        </w:rPr>
        <w:t>.</w:t>
      </w:r>
      <w:r>
        <w:rPr>
          <w:rFonts w:ascii="NEU-BZ" w:eastAsia="方正宋一_GBK" w:hAnsi="NEU-BZ" w:hint="eastAsia"/>
        </w:rPr>
        <w:t>a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b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c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d</w:t>
      </w:r>
      <w:r>
        <w:rPr>
          <w:rFonts w:ascii="NEU-BX" w:eastAsia="方正宋一_GBK" w:hAnsi="NEU-BX" w:hint="eastAsia"/>
        </w:rPr>
        <w:t>四本不同的书放入一个书包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至少放</w:t>
      </w:r>
      <w:r>
        <w:rPr>
          <w:rFonts w:ascii="NEU-BZ" w:eastAsia="方正宋一_GBK" w:hAnsi="NEU-BZ" w:hint="eastAsia"/>
        </w:rPr>
        <w:t>1</w:t>
      </w:r>
      <w:r>
        <w:rPr>
          <w:rFonts w:ascii="NEU-BX" w:eastAsia="方正宋一_GBK" w:hAnsi="NEU-BX" w:hint="eastAsia"/>
        </w:rPr>
        <w:t>本</w:t>
      </w:r>
      <w:r>
        <w:rPr>
          <w:rFonts w:ascii="方正宋一_GBK" w:eastAsia="方正宋一_GBK" w:hAnsi="方正宋一_GBK" w:hint="eastAsia"/>
        </w:rPr>
        <w:t>,</w:t>
      </w:r>
      <w:proofErr w:type="gramStart"/>
      <w:r>
        <w:rPr>
          <w:rFonts w:ascii="NEU-BX" w:eastAsia="方正宋一_GBK" w:hAnsi="NEU-BX" w:hint="eastAsia"/>
        </w:rPr>
        <w:t>最多放</w:t>
      </w:r>
      <w:proofErr w:type="gramEnd"/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本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共有</w:t>
      </w:r>
      <w:r>
        <w:rPr>
          <w:rFonts w:ascii="NEU-HX" w:eastAsia="方正黑体_GBK" w:hAnsi="NEU-HX" w:hint="eastAsia"/>
          <w:u w:val="single"/>
        </w:rPr>
        <w:t xml:space="preserve">　</w:t>
      </w:r>
      <w:r>
        <w:rPr>
          <w:rFonts w:ascii="NEU-HZ" w:eastAsia="方正黑体_GBK" w:hAnsi="NEU-HZ" w:hint="eastAsia"/>
          <w:u w:val="single"/>
        </w:rPr>
        <w:t>10</w:t>
      </w:r>
      <w:r>
        <w:rPr>
          <w:rFonts w:ascii="NEU-HX" w:eastAsia="方正黑体_GBK" w:hAnsi="NEU-HX" w:hint="eastAsia"/>
          <w:u w:val="single"/>
        </w:rPr>
        <w:t xml:space="preserve">　</w:t>
      </w:r>
      <w:r>
        <w:rPr>
          <w:rFonts w:ascii="NEU-BX" w:eastAsia="方正宋一_GBK" w:hAnsi="NEU-BX" w:hint="eastAsia"/>
        </w:rPr>
        <w:t>种不同</w:t>
      </w:r>
      <w:proofErr w:type="gramStart"/>
      <w:r>
        <w:rPr>
          <w:rFonts w:ascii="NEU-BX" w:eastAsia="方正宋一_GBK" w:hAnsi="NEU-BX" w:hint="eastAsia"/>
        </w:rPr>
        <w:t>的放法</w:t>
      </w:r>
      <w:proofErr w:type="gramEnd"/>
      <w:r>
        <w:rPr>
          <w:rFonts w:ascii="NEU-BX" w:eastAsia="方正宋一_GBK" w:hAnsi="NEU-BX" w:hint="eastAsia"/>
        </w:rPr>
        <w:t>. 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5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在一个不透明的布袋中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装有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个白球和</w:t>
      </w:r>
      <w:r>
        <w:rPr>
          <w:rFonts w:ascii="NEU-BX" w:eastAsia="方正宋一_GBK" w:hAnsi="NEU-BX" w:hint="eastAsia"/>
        </w:rPr>
        <w:t>n</w:t>
      </w:r>
      <w:proofErr w:type="gramStart"/>
      <w:r>
        <w:rPr>
          <w:rFonts w:ascii="NEU-BX" w:eastAsia="方正宋一_GBK" w:hAnsi="NEU-BX" w:hint="eastAsia"/>
        </w:rPr>
        <w:t>个</w:t>
      </w:r>
      <w:proofErr w:type="gramEnd"/>
      <w:r>
        <w:rPr>
          <w:rFonts w:ascii="NEU-BX" w:eastAsia="方正宋一_GBK" w:hAnsi="NEU-BX" w:hint="eastAsia"/>
        </w:rPr>
        <w:t>黄球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它们除颜色外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其余均相同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若从中随机摸出一个球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摸到黄球的概率为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方正宋一_GBK" w:hAnsi="NEU-BZ"/>
                <w:sz w:val="23"/>
                <w:szCs w:val="23"/>
              </w:rPr>
              <m:t>5</m:t>
            </m:r>
          </m:den>
        </m:f>
      </m:oMath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则</w:t>
      </w:r>
      <w:r>
        <w:rPr>
          <w:rFonts w:ascii="NEU-BX" w:eastAsia="方正宋一_GBK" w:hAnsi="NEU-BX" w:hint="eastAsia"/>
        </w:rPr>
        <w:t>n=</w:t>
      </w:r>
      <w:r>
        <w:rPr>
          <w:rFonts w:ascii="NEU-HX" w:eastAsia="方正黑体_GBK" w:hAnsi="NEU-HX" w:hint="eastAsia"/>
          <w:u w:val="single"/>
        </w:rPr>
        <w:t xml:space="preserve">　</w:t>
      </w:r>
      <w:r>
        <w:rPr>
          <w:rFonts w:ascii="NEU-HZ" w:eastAsia="方正黑体_GBK" w:hAnsi="NEU-HZ" w:hint="eastAsia"/>
          <w:u w:val="single"/>
        </w:rPr>
        <w:t>8</w:t>
      </w:r>
      <w:r>
        <w:rPr>
          <w:rFonts w:ascii="NEU-HX" w:eastAsia="方正黑体_GBK" w:hAnsi="NEU-HX" w:hint="eastAsia"/>
          <w:u w:val="single"/>
        </w:rPr>
        <w:t xml:space="preserve">　</w:t>
      </w:r>
      <w:r>
        <w:rPr>
          <w:rFonts w:ascii="NEU-BX" w:eastAsia="方正宋一_GBK" w:hAnsi="NEU-BX" w:hint="eastAsia"/>
        </w:rPr>
        <w:t>. 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6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经过某十字路口的汽车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可能直行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也可能向左转或向右转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如果这三种可能性大小相同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求三辆汽车经过这个十字路口时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下列事件的概率</w:t>
      </w:r>
      <w:r>
        <w:rPr>
          <w:rFonts w:ascii="方正宋一_GBK" w:eastAsia="方正宋一_GBK" w:hAnsi="方正宋一_GBK" w:hint="eastAsia"/>
        </w:rPr>
        <w:t>: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三辆车全部继续直行</w:t>
      </w:r>
      <w:r>
        <w:rPr>
          <w:rFonts w:ascii="方正宋一_GBK" w:eastAsia="方正宋一_GBK" w:hAnsi="方正宋一_GBK" w:hint="eastAsia"/>
        </w:rPr>
        <w:t>;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两车向右转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一车向左转</w:t>
      </w:r>
      <w:r>
        <w:rPr>
          <w:rFonts w:ascii="方正宋一_GBK" w:eastAsia="方正宋一_GBK" w:hAnsi="方正宋一_GBK" w:hint="eastAsia"/>
        </w:rPr>
        <w:t>;</w:t>
      </w:r>
    </w:p>
    <w:p w:rsidR="00D24B4D" w:rsidRDefault="00B30188">
      <w:pPr>
        <w:spacing w:line="360" w:lineRule="auto"/>
      </w:pPr>
      <w:r>
        <w:rPr>
          <w:rFonts w:ascii="方正宋一_GBK" w:eastAsia="方正宋一_GBK" w:hAnsi="方正宋一_GBK" w:hint="eastAsia"/>
        </w:rPr>
        <w:lastRenderedPageBreak/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至少两车向左转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BX" w:eastAsia="方正黑体_GBK" w:hAnsi="NEU-BX" w:hint="eastAsia"/>
        </w:rPr>
        <w:t>解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NEU-BX" w:eastAsia="方正楷体_GBK" w:hAnsi="NEU-BX" w:hint="eastAsia"/>
        </w:rPr>
        <w:t>画树状图如图所示</w:t>
      </w:r>
      <w:r>
        <w:rPr>
          <w:rFonts w:ascii="方正楷体_GBK" w:eastAsia="方正楷体_GBK" w:hAnsi="方正楷体_GBK" w:hint="eastAsia"/>
        </w:rPr>
        <w:t>:</w:t>
      </w:r>
    </w:p>
    <w:p w:rsidR="00D24B4D" w:rsidRDefault="00B30188">
      <w:pPr>
        <w:spacing w:line="360" w:lineRule="auto"/>
        <w:jc w:val="center"/>
      </w:pPr>
      <w:r>
        <w:rPr>
          <w:rFonts w:ascii="NEU-BX" w:eastAsia="方正楷体_GBK" w:hAnsi="NEU-BX" w:hint="eastAsia"/>
          <w:noProof/>
        </w:rPr>
        <w:drawing>
          <wp:inline distT="0" distB="0" distL="0" distR="0">
            <wp:extent cx="3837305" cy="1221105"/>
            <wp:effectExtent l="0" t="0" r="10795" b="10795"/>
            <wp:docPr id="652" name="A22SJA9SRJSX180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A22SJA9SRJSX180C.ep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4D" w:rsidRDefault="00B30188">
      <w:pPr>
        <w:spacing w:line="360" w:lineRule="auto"/>
      </w:pPr>
      <w:r>
        <w:rPr>
          <w:rFonts w:ascii="NEU-BX" w:eastAsia="方正楷体_GBK" w:hAnsi="NEU-BX" w:hint="eastAsia"/>
        </w:rPr>
        <w:t>共有</w:t>
      </w:r>
      <w:r>
        <w:rPr>
          <w:rFonts w:ascii="NEU-BZ" w:eastAsia="方正楷体_GBK" w:hAnsi="NEU-BZ" w:hint="eastAsia"/>
        </w:rPr>
        <w:t>27</w:t>
      </w:r>
      <w:r>
        <w:rPr>
          <w:rFonts w:ascii="NEU-BX" w:eastAsia="方正楷体_GBK" w:hAnsi="NEU-BX" w:hint="eastAsia"/>
        </w:rPr>
        <w:t>种等可能的结果</w:t>
      </w:r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X" w:eastAsia="方正楷体_GBK" w:hAnsi="NEU-BX" w:hint="eastAsia"/>
        </w:rPr>
        <w:t>全部继续直行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27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X" w:eastAsia="方正楷体_GBK" w:hAnsi="NEU-BX" w:hint="eastAsia"/>
        </w:rPr>
        <w:t>两车向右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一车向左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9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P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X" w:eastAsia="方正楷体_GBK" w:hAnsi="NEU-BX" w:hint="eastAsia"/>
        </w:rPr>
        <w:t>至少两车向左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方正楷体_GBK" w:hAnsi="NEU-BZ"/>
                <w:sz w:val="23"/>
                <w:szCs w:val="23"/>
              </w:rPr>
              <m:t>27</m:t>
            </m:r>
          </m:den>
        </m:f>
      </m:oMath>
      <w:r>
        <w:rPr>
          <w:rFonts w:ascii="NEU-BX" w:eastAsia="方正楷体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hint="eastAsia"/>
        </w:rPr>
        <w:t>小结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为了正确地求出所求的概率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我们要求出各种可能的结果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通常有直接列举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列表法和画树状图法求出各种可能的结果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当试验包含两步时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用列表法比较方便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当然此时也可以用画树状图法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当试验包含三步或三步以上时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不能用列表法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用画树状图法比较方便</w:t>
      </w:r>
      <w:r>
        <w:rPr>
          <w:rFonts w:ascii="NEU-BX" w:eastAsia="方正宋一_GBK" w:hAnsi="NEU-BX" w:hint="eastAsia"/>
        </w:rPr>
        <w:t>.</w:t>
      </w:r>
    </w:p>
    <w:p w:rsidR="00D24B4D" w:rsidRDefault="00B30188">
      <w:pPr>
        <w:spacing w:line="360" w:lineRule="auto"/>
      </w:pPr>
      <w:r>
        <w:rPr>
          <w:rFonts w:hint="eastAsia"/>
        </w:rPr>
        <w:t>板书</w:t>
      </w:r>
    </w:p>
    <w:p w:rsidR="00D24B4D" w:rsidRDefault="00B30188">
      <w:pPr>
        <w:spacing w:line="360" w:lineRule="auto"/>
        <w:jc w:val="center"/>
      </w:pPr>
      <w:r>
        <w:rPr>
          <w:rFonts w:ascii="NEU-BX" w:eastAsia="方正宋一_GBK" w:hAnsi="NEU-BX" w:hint="eastAsia"/>
        </w:rPr>
        <w:t>画树状图求概率</w:t>
      </w:r>
    </w:p>
    <w:p w:rsidR="00D24B4D" w:rsidRDefault="0044095F">
      <w:pPr>
        <w:spacing w:line="360" w:lineRule="auto"/>
      </w:pPr>
      <m:oMathPara>
        <m:oMath>
          <m:d>
            <m:dPr>
              <m:begChr m:val=""/>
              <m:endChr m:val=""/>
              <m:ctrlPr>
                <w:rPr>
                  <w:rFonts w:ascii="Cambria Math" w:hAnsi="Cambria Math"/>
                  <w:szCs w:val="21"/>
                </w:rPr>
              </m:ctrlPr>
            </m:dPr>
            <m:e>
              <m:r>
                <m:rPr>
                  <m:nor/>
                </m:rPr>
                <w:rPr>
                  <w:rFonts w:ascii="Cambria Math" w:eastAsia="方正宋一_GBK" w:hAnsi="NEU-BZ"/>
                  <w:szCs w:val="21"/>
                </w:rPr>
                <m:t>树状图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szCs w:val="21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1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eastAsia="方正宋一_GBK" w:hAnsi="NEU-BZ"/>
                        <w:szCs w:val="21"/>
                      </w:rPr>
                      <m:t>步骤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m>
                          <m:mPr>
                            <m:plcHide m:val="1"/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①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关键要弄清楚每一步有几种结果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;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②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在树状图下面对应写着所有可能的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 xml:space="preserve">　结果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;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③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利用概率公式进行计算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.</m:t>
                              </m:r>
                            </m:e>
                          </m:mr>
                        </m:m>
                      </m:e>
                    </m:d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eastAsia="方正宋一_GBK" w:hAnsi="NEU-BZ"/>
                        <w:szCs w:val="21"/>
                      </w:rPr>
                      <m:t>注意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m>
                          <m:mPr>
                            <m:plcHide m:val="1"/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①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弄清试验涉及的因素个数或试验步骤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 xml:space="preserve">　分几步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;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②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在摸球试验中一定要弄清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“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放回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”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 xml:space="preserve">　还是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“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不放回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”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方正宋一_GBK" w:hAnsi="NEU-BZ"/>
                                  <w:szCs w:val="21"/>
                                </w:rPr>
                                <m:t>.</m:t>
                              </m:r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D24B4D" w:rsidRDefault="00B30188">
      <w:pPr>
        <w:spacing w:line="360" w:lineRule="auto"/>
      </w:pPr>
      <w:r>
        <w:rPr>
          <w:rFonts w:hint="eastAsia"/>
        </w:rPr>
        <w:lastRenderedPageBreak/>
        <w:t>教学反思</w:t>
      </w:r>
    </w:p>
    <w:p w:rsidR="00D24B4D" w:rsidRDefault="00B30188">
      <w:pPr>
        <w:spacing w:line="360" w:lineRule="auto"/>
        <w:rPr>
          <w:rFonts w:hint="eastAsia"/>
        </w:rPr>
      </w:pPr>
      <w:r>
        <w:rPr>
          <w:rFonts w:ascii="NEU-BX" w:eastAsia="方正宋一_GBK" w:hAnsi="NEU-BX" w:hint="eastAsia"/>
        </w:rPr>
        <w:t xml:space="preserve">　　本节课引入一种新的列举方法——画树状图法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让学生感受到这种方法的简捷性和实用性</w:t>
      </w:r>
      <w:r>
        <w:rPr>
          <w:rFonts w:ascii="NEU-BX" w:eastAsia="方正宋一_GBK" w:hAnsi="NEU-BX" w:hint="eastAsia"/>
        </w:rPr>
        <w:t>.</w:t>
      </w:r>
      <w:proofErr w:type="gramStart"/>
      <w:r>
        <w:rPr>
          <w:rFonts w:ascii="NEU-BX" w:eastAsia="方正宋一_GBK" w:hAnsi="NEU-BX" w:hint="eastAsia"/>
        </w:rPr>
        <w:t>通过求较复杂</w:t>
      </w:r>
      <w:proofErr w:type="gramEnd"/>
      <w:r>
        <w:rPr>
          <w:rFonts w:ascii="NEU-BX" w:eastAsia="方正宋一_GBK" w:hAnsi="NEU-BX" w:hint="eastAsia"/>
        </w:rPr>
        <w:t>概率的数学活动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针对不同的数学问题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采用不同的数学方法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体验各种方法之间存在的内在联系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体会数学在现实生活中的应用价值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培养学生缜密的逻辑思维习惯和发散性思维</w:t>
      </w:r>
      <w:r>
        <w:rPr>
          <w:rFonts w:ascii="NEU-BX" w:eastAsia="方正宋一_GBK" w:hAnsi="NEU-BX" w:hint="eastAsia"/>
        </w:rPr>
        <w:t>.</w:t>
      </w:r>
      <w:bookmarkStart w:id="0" w:name="_GoBack"/>
      <w:bookmarkEnd w:id="0"/>
    </w:p>
    <w:sectPr w:rsidR="00D24B4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5F" w:rsidRDefault="0044095F">
      <w:r>
        <w:separator/>
      </w:r>
    </w:p>
  </w:endnote>
  <w:endnote w:type="continuationSeparator" w:id="0">
    <w:p w:rsidR="0044095F" w:rsidRDefault="004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-H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行楷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NEU-F1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宋一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NEU-BX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-HX">
    <w:altName w:val="宋体"/>
    <w:charset w:val="86"/>
    <w:family w:val="script"/>
    <w:pitch w:val="default"/>
    <w:sig w:usb0="00000000" w:usb1="00000000" w:usb2="000A005E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4095F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772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37418">
      <w:rPr>
        <w:noProof/>
        <w:color w:val="FFFFFF"/>
        <w:sz w:val="2"/>
        <w:szCs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188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5F" w:rsidRDefault="0044095F">
      <w:r>
        <w:separator/>
      </w:r>
    </w:p>
  </w:footnote>
  <w:footnote w:type="continuationSeparator" w:id="0">
    <w:p w:rsidR="0044095F" w:rsidRDefault="0044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37418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9525" cy="9525"/>
              <wp:effectExtent l="0" t="0" r="0" b="0"/>
              <wp:docPr id="1" name="WordArt 1" descr="学科网 zxxk.c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7418" w:rsidRDefault="00E37418" w:rsidP="00E37418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32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  <w:t xml:space="preserve">学科网（北京）股份有限公司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alt="学科网 zxxk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j2BAMAAIgGAAAOAAAAZHJzL2Uyb0RvYy54bWysVUtu2zAQ3RfoHQjtFUm2bEtC7MDWp5u0&#10;DRAXWdMiZamRRJWkLblFD5FLtKseoccpco0OadlO0i6CploQ/L6ZN/NmdH7RVSXaUi4KVk8N58w2&#10;EK1TRop6PTU+LBPTM5CQuCa4ZDWdGjsqjIvZ61fnbRPQActZSShHAFKLoG2mRi5lE1iWSHNaYXHG&#10;GlrDYcZ4hSUs+doiHLeAXpXWwLbHVss4aThLqRCwG+0PjZnGzzKayvdZJqhE5dQA36QeuR5XarRm&#10;5zhYc9zkRdq7gf/BiwoXNRg9QkVYYrThxR9QVZFyJlgmz1JWWSzLipRqDsDGsZ+wuc5xQzUXCI5o&#10;jmES/w82fbe94qggkDsD1biCFN1AROdcItggVKQQrF8/vt1/v7v/eYc+d92t8lzFrW1EAM+vGwCQ&#10;3YJ1CkPFQDSXLL0VqGZhjus1nXPO2pxiAn4rK/22ZrfcNWBS7y5pJ2NSQIocBW89wN8bE8rSqn3L&#10;CDzBG8m0tS7jlbIKsUTgAiR5d0wsIKIUNv3RYGSgFA70TKHj4PCw4UK+oaxCajI1OGhGA+PtpZD7&#10;q4cryg5gwn4/2+f4i2/7sRd7rukOxrHp2lFkzpPQNceJMxlFwygMI+erAnXcIC8IoXVSlOVBb477&#10;vHz2yt8r5ag4wcqCKDjlkuDrVVhytMWg90R/OpZwcrpmPXZDBwNYPaHkDFx7MfDNZOxNTDdxR6Y/&#10;sT3TdvyFP7Zd342Sx5Qui5q+nBJq+yRpOienn8kNB5xtagJpw4GSXNzPJS7K/fwBe+Xx39nPk5E9&#10;cYeeOZmMhqY7jG1z4SWhOQ+d8XgSL8JF/CShsW424uUB0GnQYAf5HUXT2zi5DCo+yFGXi6qQfa3I&#10;btVBEFQNrRjZQeG00OSmhvi0wZxCEW6qkIFGoPIyzqq+5tVa2Vd6X3Y3mDd9UUgwc1UempyuDHVv&#10;TfqegclHAKpK6J0gPTSy4euF118GV0+o6q1o5lDCSaFL7OQnkFMLaHeaZt+aVT99uNa3Tj+Q2W8A&#10;AAD//wMAUEsDBBQABgAIAAAAIQCurrMP1gAAAAEBAAAPAAAAZHJzL2Rvd25yZXYueG1sTI9Ba8JA&#10;EIXvhf6HZQq9SN0otEjMRqRg8VJoo9DrmB2T4O5s2F1j/PddvbSXeQxveO+bYjVaIwbyoXOsYDbN&#10;QBDXTnfcKNjvNi8LECEiazSOScGVAqzKx4cCc+0u/E1DFRuRQjjkqKCNsc+lDHVLFsPU9cTJOzpv&#10;MabVN1J7vKRwa+Q8y96kxY5TQ4s9vbdUn6qzVRCq48fE/3wOE9zOTtevcZMIjFLPT+N6CSLSGP+O&#10;4Yaf0KFMTAd3Zh2EUZAeifd5815BHO4iy0L+Jy9/AQAA//8DAFBLAQItABQABgAIAAAAIQC2gziS&#10;/gAAAOEBAAATAAAAAAAAAAAAAAAAAAAAAABbQ29udGVudF9UeXBlc10ueG1sUEsBAi0AFAAGAAgA&#10;AAAhADj9If/WAAAAlAEAAAsAAAAAAAAAAAAAAAAALwEAAF9yZWxzLy5yZWxzUEsBAi0AFAAGAAgA&#10;AAAhAK7R6PYEAwAAiAYAAA4AAAAAAAAAAAAAAAAALgIAAGRycy9lMm9Eb2MueG1sUEsBAi0AFAAG&#10;AAgAAAAhAK6usw/WAAAAAQEAAA8AAAAAAAAAAAAAAAAAXgUAAGRycy9kb3ducmV2LnhtbFBLBQYA&#10;AAAABAAEAPMAAABhBgAAAAA=&#10;" filled="f" stroked="f" strokecolor="white">
              <v:stroke joinstyle="round"/>
              <o:lock v:ext="edit" shapetype="t"/>
              <v:textbox style="mso-fit-shape-to-text:t">
                <w:txbxContent>
                  <w:p w:rsidR="00E37418" w:rsidRDefault="00E37418" w:rsidP="00E37418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FFFFFF" w:themeColor="background1"/>
                        <w:spacing w:val="32"/>
                        <w:sz w:val="16"/>
                        <w:szCs w:val="16"/>
                        <w14:textFill>
                          <w14:noFill/>
                        </w14:textFill>
                      </w:rPr>
                      <w:t xml:space="preserve">学科网（北京）股份有限公司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7D69"/>
    <w:multiLevelType w:val="singleLevel"/>
    <w:tmpl w:val="A7297D69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ZGY0ZTViYWQyN2I0ZGJhNDk0OThkMjNkNmQ2MDYifQ=="/>
  </w:docVars>
  <w:rsids>
    <w:rsidRoot w:val="00D24B4D"/>
    <w:rsid w:val="004151FC"/>
    <w:rsid w:val="0044095F"/>
    <w:rsid w:val="00A7478C"/>
    <w:rsid w:val="00B30188"/>
    <w:rsid w:val="00C02FC6"/>
    <w:rsid w:val="00D24B4D"/>
    <w:rsid w:val="00E37418"/>
    <w:rsid w:val="3B184F52"/>
    <w:rsid w:val="5D9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812F15B2-87F2-4EA5-B6E6-C8A0619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E37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2023-12-12T01:11:00Z</dcterms:created>
  <dcterms:modified xsi:type="dcterms:W3CDTF">2023-12-13T01:49:00Z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