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png" ContentType="image/png"/>
  <Default Extension="wmf" ContentType="image/x-wmf"/>
  <Default Extension="emf" ContentType="image/x-emf"/>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微软雅黑" w:cs="Times New Roman"/>
          <w:b/>
          <w:bCs/>
          <w:i w:val="0"/>
          <w:iCs w:val="0"/>
          <w:color w:val="auto"/>
          <w:sz w:val="32"/>
          <w:szCs w:val="32"/>
          <w:lang w:val="en-US" w:eastAsia="zh-CN"/>
        </w:rPr>
      </w:pPr>
      <w:r>
        <w:rPr>
          <w:rFonts w:hint="default" w:ascii="Times New Roman" w:hAnsi="Times New Roman" w:eastAsia="微软雅黑" w:cs="Times New Roman"/>
          <w:b/>
          <w:bCs/>
          <w:i w:val="0"/>
          <w:iCs w:val="0"/>
          <w:color w:val="auto"/>
          <w:sz w:val="32"/>
          <w:szCs w:val="32"/>
          <w:lang w:val="en-US" w:eastAsia="zh-CN"/>
        </w:rPr>
        <w:t>实验5 质量守恒定律的验证</w:t>
      </w:r>
    </w:p>
    <w:p>
      <w:pPr>
        <w:jc w:val="center"/>
        <w:rPr>
          <w:rFonts w:hint="default" w:ascii="Times New Roman" w:hAnsi="Times New Roman" w:eastAsia="宋体" w:cs="Times New Roman"/>
          <w:b/>
          <w:bCs/>
          <w:i w:val="0"/>
          <w:iCs w:val="0"/>
          <w:color w:val="0000FF"/>
          <w:sz w:val="21"/>
          <w:szCs w:val="21"/>
          <w:lang w:val="en-US" w:eastAsia="zh-CN"/>
        </w:rPr>
      </w:pPr>
      <w:r>
        <w:rPr>
          <w:rFonts w:hint="default" w:ascii="Times New Roman" w:hAnsi="Times New Roman" w:eastAsia="宋体" w:cs="Times New Roman"/>
          <w:b/>
          <w:bCs/>
          <w:i w:val="0"/>
          <w:iCs w:val="0"/>
          <w:color w:val="0000FF"/>
          <w:sz w:val="21"/>
          <w:szCs w:val="21"/>
          <w:lang w:val="en-US" w:eastAsia="zh-CN"/>
        </w:rPr>
        <w:drawing>
          <wp:inline distT="0" distB="0" distL="114300" distR="114300">
            <wp:extent cx="2520315" cy="401320"/>
            <wp:effectExtent l="0" t="0" r="13335" b="17780"/>
            <wp:docPr id="1" name="图片 4" descr="C:\Users\Administrato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Administrator\Desktop\1.jpg1"/>
                    <pic:cNvPicPr>
                      <a:picLocks noChangeAspect="1"/>
                    </pic:cNvPicPr>
                  </pic:nvPicPr>
                  <pic:blipFill>
                    <a:blip r:embed="rId6"/>
                    <a:stretch>
                      <a:fillRect/>
                    </a:stretch>
                  </pic:blipFill>
                  <pic:spPr>
                    <a:xfrm>
                      <a:off x="0" y="0"/>
                      <a:ext cx="2520315" cy="401320"/>
                    </a:xfrm>
                    <a:prstGeom prst="rect">
                      <a:avLst/>
                    </a:prstGeom>
                    <a:noFill/>
                    <a:ln>
                      <a:noFill/>
                    </a:ln>
                  </pic:spPr>
                </pic:pic>
              </a:graphicData>
            </a:graphic>
          </wp:inline>
        </w:drawing>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lang w:eastAsia="zh-CN"/>
        </w:rPr>
      </w:pPr>
      <w:r>
        <w:rPr>
          <w:rFonts w:hint="default" w:ascii="Times New Roman" w:hAnsi="Times New Roman" w:eastAsia="宋体" w:cs="Times New Roman"/>
          <w:b/>
          <w:bCs w:val="0"/>
          <w:color w:val="auto"/>
          <w:sz w:val="21"/>
          <w:szCs w:val="21"/>
        </w:rPr>
        <w:t>1．反应原理</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根据下图实验装置写出对应的化学方程式</w:t>
      </w:r>
      <w:r>
        <w:rPr>
          <w:rFonts w:hint="default" w:ascii="Times New Roman" w:hAnsi="Times New Roman" w:eastAsia="宋体" w:cs="Times New Roman"/>
          <w:b w:val="0"/>
          <w:bCs/>
          <w:color w:val="auto"/>
          <w:sz w:val="21"/>
          <w:szCs w:val="21"/>
          <w:lang w:eastAsia="zh-CN"/>
        </w:rPr>
        <w:t>）</w:t>
      </w:r>
    </w:p>
    <w:p>
      <w:pPr>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实验1：</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u w:val="single"/>
        </w:rPr>
        <w:t>4P＋5O</w:t>
      </w:r>
      <w:r>
        <w:rPr>
          <w:rFonts w:hint="default" w:ascii="Times New Roman" w:hAnsi="Times New Roman" w:eastAsia="宋体" w:cs="Times New Roman"/>
          <w:b w:val="0"/>
          <w:bCs/>
          <w:color w:val="auto"/>
          <w:sz w:val="21"/>
          <w:szCs w:val="21"/>
          <w:u w:val="single"/>
          <w:vertAlign w:val="subscript"/>
        </w:rPr>
        <w:t>2</w:t>
      </w:r>
      <w:r>
        <w:rPr>
          <w:rFonts w:hint="default" w:ascii="Times New Roman" w:hAnsi="Times New Roman" w:eastAsia="宋体" w:cs="Times New Roman"/>
          <w:color w:val="auto"/>
          <w:u w:val="single"/>
        </w:rPr>
        <w:drawing>
          <wp:inline distT="0" distB="0" distL="114300" distR="114300">
            <wp:extent cx="431800" cy="180975"/>
            <wp:effectExtent l="0" t="0" r="6350" b="762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7"/>
                    <a:stretch>
                      <a:fillRect/>
                    </a:stretch>
                  </pic:blipFill>
                  <pic:spPr>
                    <a:xfrm>
                      <a:off x="0" y="0"/>
                      <a:ext cx="431800" cy="180975"/>
                    </a:xfrm>
                    <a:prstGeom prst="rect">
                      <a:avLst/>
                    </a:prstGeom>
                    <a:noFill/>
                    <a:ln>
                      <a:noFill/>
                    </a:ln>
                  </pic:spPr>
                </pic:pic>
              </a:graphicData>
            </a:graphic>
          </wp:inline>
        </w:drawing>
      </w:r>
      <w:r>
        <w:rPr>
          <w:rFonts w:hint="default" w:ascii="Times New Roman" w:hAnsi="Times New Roman" w:eastAsia="宋体" w:cs="Times New Roman"/>
          <w:b w:val="0"/>
          <w:bCs/>
          <w:color w:val="auto"/>
          <w:sz w:val="21"/>
          <w:szCs w:val="21"/>
          <w:u w:val="single"/>
        </w:rPr>
        <w:t>2P</w:t>
      </w:r>
      <w:r>
        <w:rPr>
          <w:rFonts w:hint="default" w:ascii="Times New Roman" w:hAnsi="Times New Roman" w:eastAsia="宋体" w:cs="Times New Roman"/>
          <w:b w:val="0"/>
          <w:bCs/>
          <w:color w:val="auto"/>
          <w:sz w:val="21"/>
          <w:szCs w:val="21"/>
          <w:u w:val="single"/>
          <w:vertAlign w:val="subscript"/>
        </w:rPr>
        <w:t>2</w:t>
      </w:r>
      <w:r>
        <w:rPr>
          <w:rFonts w:hint="default" w:ascii="Times New Roman" w:hAnsi="Times New Roman" w:eastAsia="宋体" w:cs="Times New Roman"/>
          <w:b w:val="0"/>
          <w:bCs/>
          <w:color w:val="auto"/>
          <w:sz w:val="21"/>
          <w:szCs w:val="21"/>
          <w:u w:val="single"/>
        </w:rPr>
        <w:t>O</w:t>
      </w:r>
      <w:r>
        <w:rPr>
          <w:rFonts w:hint="default" w:ascii="Times New Roman" w:hAnsi="Times New Roman" w:eastAsia="宋体" w:cs="Times New Roman"/>
          <w:b w:val="0"/>
          <w:bCs/>
          <w:color w:val="auto"/>
          <w:sz w:val="21"/>
          <w:szCs w:val="21"/>
          <w:u w:val="single"/>
          <w:vertAlign w:val="subscript"/>
        </w:rPr>
        <w:t>5</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rPr>
        <w:t>。</w:t>
      </w:r>
    </w:p>
    <w:p>
      <w:pPr>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实验2：</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u w:val="single"/>
        </w:rPr>
        <w:t>Fe＋CuSO</w:t>
      </w:r>
      <w:r>
        <w:rPr>
          <w:rFonts w:hint="default" w:ascii="Times New Roman" w:hAnsi="Times New Roman" w:eastAsia="宋体" w:cs="Times New Roman"/>
          <w:b w:val="0"/>
          <w:bCs/>
          <w:color w:val="auto"/>
          <w:sz w:val="21"/>
          <w:szCs w:val="21"/>
          <w:u w:val="single"/>
          <w:vertAlign w:val="subscript"/>
        </w:rPr>
        <w:t>4</w:t>
      </w:r>
      <w:r>
        <w:rPr>
          <w:rFonts w:hint="default" w:ascii="Times New Roman" w:hAnsi="Times New Roman" w:eastAsia="宋体" w:cs="Times New Roman"/>
          <w:b w:val="0"/>
          <w:bCs/>
          <w:color w:val="auto"/>
          <w:spacing w:val="-16"/>
          <w:sz w:val="21"/>
          <w:szCs w:val="21"/>
          <w:u w:val="single"/>
        </w:rPr>
        <w:t>==</w:t>
      </w:r>
      <w:r>
        <w:rPr>
          <w:rFonts w:hint="default" w:ascii="Times New Roman" w:hAnsi="Times New Roman" w:eastAsia="宋体" w:cs="Times New Roman"/>
          <w:b w:val="0"/>
          <w:bCs/>
          <w:color w:val="auto"/>
          <w:sz w:val="21"/>
          <w:szCs w:val="21"/>
          <w:u w:val="single"/>
        </w:rPr>
        <w:t>=FeSO</w:t>
      </w:r>
      <w:r>
        <w:rPr>
          <w:rFonts w:hint="default" w:ascii="Times New Roman" w:hAnsi="Times New Roman" w:eastAsia="宋体" w:cs="Times New Roman"/>
          <w:b w:val="0"/>
          <w:bCs/>
          <w:color w:val="auto"/>
          <w:sz w:val="21"/>
          <w:szCs w:val="21"/>
          <w:u w:val="single"/>
          <w:vertAlign w:val="subscript"/>
        </w:rPr>
        <w:t>4</w:t>
      </w:r>
      <w:r>
        <w:rPr>
          <w:rFonts w:hint="default" w:ascii="Times New Roman" w:hAnsi="Times New Roman" w:eastAsia="宋体" w:cs="Times New Roman"/>
          <w:b w:val="0"/>
          <w:bCs/>
          <w:color w:val="auto"/>
          <w:sz w:val="21"/>
          <w:szCs w:val="21"/>
          <w:u w:val="single"/>
        </w:rPr>
        <w:t>＋Cu</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rPr>
        <w:t>。</w:t>
      </w:r>
    </w:p>
    <w:p>
      <w:pPr>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实验3：</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u w:val="single"/>
          <w:lang w:val="pl-PL"/>
        </w:rPr>
        <w:t>Na</w:t>
      </w:r>
      <w:r>
        <w:rPr>
          <w:rFonts w:hint="default" w:ascii="Times New Roman" w:hAnsi="Times New Roman" w:eastAsia="宋体" w:cs="Times New Roman"/>
          <w:b w:val="0"/>
          <w:bCs/>
          <w:color w:val="auto"/>
          <w:sz w:val="21"/>
          <w:szCs w:val="21"/>
          <w:u w:val="single"/>
          <w:vertAlign w:val="subscript"/>
          <w:lang w:val="pl-PL"/>
        </w:rPr>
        <w:t>2</w:t>
      </w:r>
      <w:r>
        <w:rPr>
          <w:rFonts w:hint="default" w:ascii="Times New Roman" w:hAnsi="Times New Roman" w:eastAsia="宋体" w:cs="Times New Roman"/>
          <w:b w:val="0"/>
          <w:bCs/>
          <w:color w:val="auto"/>
          <w:sz w:val="21"/>
          <w:szCs w:val="21"/>
          <w:u w:val="single"/>
          <w:lang w:val="pl-PL"/>
        </w:rPr>
        <w:t>CO</w:t>
      </w:r>
      <w:r>
        <w:rPr>
          <w:rFonts w:hint="default" w:ascii="Times New Roman" w:hAnsi="Times New Roman" w:eastAsia="宋体" w:cs="Times New Roman"/>
          <w:b w:val="0"/>
          <w:bCs/>
          <w:color w:val="auto"/>
          <w:sz w:val="21"/>
          <w:szCs w:val="21"/>
          <w:u w:val="single"/>
          <w:vertAlign w:val="subscript"/>
          <w:lang w:val="pl-PL"/>
        </w:rPr>
        <w:t>3</w:t>
      </w:r>
      <w:r>
        <w:rPr>
          <w:rFonts w:hint="default" w:ascii="Times New Roman" w:hAnsi="Times New Roman" w:eastAsia="宋体" w:cs="Times New Roman"/>
          <w:b w:val="0"/>
          <w:bCs/>
          <w:color w:val="auto"/>
          <w:sz w:val="21"/>
          <w:szCs w:val="21"/>
          <w:u w:val="single"/>
          <w:lang w:val="pl-PL"/>
        </w:rPr>
        <w:t>＋2HCl</w:t>
      </w:r>
      <w:r>
        <w:rPr>
          <w:rFonts w:hint="default" w:ascii="Times New Roman" w:hAnsi="Times New Roman" w:eastAsia="宋体" w:cs="Times New Roman"/>
          <w:b w:val="0"/>
          <w:bCs/>
          <w:color w:val="auto"/>
          <w:spacing w:val="-16"/>
          <w:sz w:val="21"/>
          <w:szCs w:val="21"/>
          <w:u w:val="single"/>
          <w:lang w:val="pl-PL"/>
        </w:rPr>
        <w:t>==</w:t>
      </w:r>
      <w:r>
        <w:rPr>
          <w:rFonts w:hint="default" w:ascii="Times New Roman" w:hAnsi="Times New Roman" w:eastAsia="宋体" w:cs="Times New Roman"/>
          <w:b w:val="0"/>
          <w:bCs/>
          <w:color w:val="auto"/>
          <w:sz w:val="21"/>
          <w:szCs w:val="21"/>
          <w:u w:val="single"/>
          <w:lang w:val="pl-PL"/>
        </w:rPr>
        <w:t>=2NaCl＋H</w:t>
      </w:r>
      <w:r>
        <w:rPr>
          <w:rFonts w:hint="default" w:ascii="Times New Roman" w:hAnsi="Times New Roman" w:eastAsia="宋体" w:cs="Times New Roman"/>
          <w:b w:val="0"/>
          <w:bCs/>
          <w:color w:val="auto"/>
          <w:sz w:val="21"/>
          <w:szCs w:val="21"/>
          <w:u w:val="single"/>
          <w:vertAlign w:val="subscript"/>
          <w:lang w:val="pl-PL"/>
        </w:rPr>
        <w:t>2</w:t>
      </w:r>
      <w:r>
        <w:rPr>
          <w:rFonts w:hint="default" w:ascii="Times New Roman" w:hAnsi="Times New Roman" w:eastAsia="宋体" w:cs="Times New Roman"/>
          <w:b w:val="0"/>
          <w:bCs/>
          <w:color w:val="auto"/>
          <w:sz w:val="21"/>
          <w:szCs w:val="21"/>
          <w:u w:val="single"/>
          <w:lang w:val="pl-PL"/>
        </w:rPr>
        <w:t>O＋CO</w:t>
      </w:r>
      <w:r>
        <w:rPr>
          <w:rFonts w:hint="default" w:ascii="Times New Roman" w:hAnsi="Times New Roman" w:eastAsia="宋体" w:cs="Times New Roman"/>
          <w:b w:val="0"/>
          <w:bCs/>
          <w:color w:val="auto"/>
          <w:sz w:val="21"/>
          <w:szCs w:val="21"/>
          <w:u w:val="single"/>
          <w:vertAlign w:val="subscript"/>
          <w:lang w:val="pl-PL"/>
        </w:rPr>
        <w:t>2</w:t>
      </w:r>
      <w:r>
        <w:rPr>
          <w:rFonts w:hint="default" w:ascii="Times New Roman" w:hAnsi="Times New Roman" w:eastAsia="宋体" w:cs="Times New Roman"/>
          <w:b w:val="0"/>
          <w:bCs/>
          <w:color w:val="auto"/>
          <w:sz w:val="21"/>
          <w:szCs w:val="21"/>
          <w:u w:val="single"/>
          <w:lang w:val="pl-PL"/>
        </w:rPr>
        <w:t>↑</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rPr>
        <w:t>。</w:t>
      </w:r>
    </w:p>
    <w:p>
      <w:pPr>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实验4：</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u w:val="single"/>
        </w:rPr>
        <w:t>2Mg＋O</w:t>
      </w:r>
      <w:r>
        <w:rPr>
          <w:rFonts w:hint="default" w:ascii="Times New Roman" w:hAnsi="Times New Roman" w:eastAsia="宋体" w:cs="Times New Roman"/>
          <w:b w:val="0"/>
          <w:bCs/>
          <w:color w:val="auto"/>
          <w:sz w:val="21"/>
          <w:szCs w:val="21"/>
          <w:u w:val="single"/>
          <w:vertAlign w:val="subscript"/>
        </w:rPr>
        <w:t>2</w:t>
      </w:r>
      <w:r>
        <w:rPr>
          <w:rFonts w:hint="default" w:ascii="Times New Roman" w:hAnsi="Times New Roman" w:eastAsia="宋体" w:cs="Times New Roman"/>
          <w:color w:val="auto"/>
          <w:u w:val="single"/>
        </w:rPr>
        <w:drawing>
          <wp:inline distT="0" distB="0" distL="114300" distR="114300">
            <wp:extent cx="396240" cy="166370"/>
            <wp:effectExtent l="0" t="0" r="3810" b="381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8"/>
                    <a:stretch>
                      <a:fillRect/>
                    </a:stretch>
                  </pic:blipFill>
                  <pic:spPr>
                    <a:xfrm>
                      <a:off x="0" y="0"/>
                      <a:ext cx="396240" cy="166370"/>
                    </a:xfrm>
                    <a:prstGeom prst="rect">
                      <a:avLst/>
                    </a:prstGeom>
                    <a:noFill/>
                    <a:ln>
                      <a:noFill/>
                    </a:ln>
                  </pic:spPr>
                </pic:pic>
              </a:graphicData>
            </a:graphic>
          </wp:inline>
        </w:drawing>
      </w:r>
      <w:r>
        <w:rPr>
          <w:rFonts w:hint="default" w:ascii="Times New Roman" w:hAnsi="Times New Roman" w:eastAsia="宋体" w:cs="Times New Roman"/>
          <w:b w:val="0"/>
          <w:bCs/>
          <w:color w:val="auto"/>
          <w:sz w:val="21"/>
          <w:szCs w:val="21"/>
          <w:u w:val="single"/>
        </w:rPr>
        <w:t>2MgO</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rPr>
        <w:t>。</w:t>
      </w:r>
    </w:p>
    <w:p>
      <w:pPr>
        <w:pStyle w:val="4"/>
        <w:tabs>
          <w:tab w:val="left" w:pos="4680"/>
          <w:tab w:val="left" w:pos="9180"/>
        </w:tabs>
        <w:snapToGrid w:val="0"/>
        <w:spacing w:line="360" w:lineRule="auto"/>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2．实验装置</w:t>
      </w:r>
    </w:p>
    <w:p>
      <w:pPr>
        <w:pStyle w:val="4"/>
        <w:tabs>
          <w:tab w:val="left" w:pos="4680"/>
          <w:tab w:val="left" w:pos="9180"/>
        </w:tabs>
        <w:snapToGrid w:val="0"/>
        <w:spacing w:line="360" w:lineRule="auto"/>
        <w:ind w:firstLine="1050" w:firstLineChars="50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drawing>
          <wp:inline distT="0" distB="0" distL="114300" distR="114300">
            <wp:extent cx="1273810" cy="1080135"/>
            <wp:effectExtent l="0" t="0" r="2540" b="57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r:link="rId10"/>
                    <a:stretch>
                      <a:fillRect/>
                    </a:stretch>
                  </pic:blipFill>
                  <pic:spPr>
                    <a:xfrm>
                      <a:off x="0" y="0"/>
                      <a:ext cx="1273810" cy="1080135"/>
                    </a:xfrm>
                    <a:prstGeom prst="rect">
                      <a:avLst/>
                    </a:prstGeom>
                    <a:noFill/>
                    <a:ln>
                      <a:noFill/>
                    </a:ln>
                  </pic:spPr>
                </pic:pic>
              </a:graphicData>
            </a:graphic>
          </wp:inline>
        </w:drawing>
      </w:r>
      <w:r>
        <w:rPr>
          <w:rFonts w:hint="default" w:ascii="Times New Roman" w:hAnsi="Times New Roman" w:eastAsia="宋体" w:cs="Times New Roman"/>
          <w:b w:val="0"/>
          <w:bCs/>
          <w:color w:val="auto"/>
          <w:sz w:val="21"/>
          <w:szCs w:val="21"/>
        </w:rPr>
        <w:t xml:space="preserve">　　      </w:t>
      </w:r>
      <w:r>
        <w:rPr>
          <w:rFonts w:hint="default" w:ascii="Times New Roman" w:hAnsi="Times New Roman" w:eastAsia="宋体"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 xml:space="preserve"> </w:t>
      </w:r>
      <w:r>
        <w:rPr>
          <w:rFonts w:hint="default" w:ascii="Times New Roman" w:hAnsi="Times New Roman" w:eastAsia="宋体" w:cs="Times New Roman"/>
          <w:b w:val="0"/>
          <w:bCs/>
          <w:color w:val="auto"/>
          <w:sz w:val="21"/>
          <w:szCs w:val="21"/>
        </w:rPr>
        <w:drawing>
          <wp:inline distT="0" distB="0" distL="114300" distR="114300">
            <wp:extent cx="1828165" cy="1080135"/>
            <wp:effectExtent l="0" t="0" r="635" b="571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1" r:link="rId12"/>
                    <a:stretch>
                      <a:fillRect/>
                    </a:stretch>
                  </pic:blipFill>
                  <pic:spPr>
                    <a:xfrm>
                      <a:off x="0" y="0"/>
                      <a:ext cx="1828165" cy="1080135"/>
                    </a:xfrm>
                    <a:prstGeom prst="rect">
                      <a:avLst/>
                    </a:prstGeom>
                    <a:noFill/>
                    <a:ln>
                      <a:noFill/>
                    </a:ln>
                  </pic:spPr>
                </pic:pic>
              </a:graphicData>
            </a:graphic>
          </wp:inline>
        </w:drawing>
      </w:r>
    </w:p>
    <w:p>
      <w:pPr>
        <w:pStyle w:val="4"/>
        <w:tabs>
          <w:tab w:val="left" w:pos="4680"/>
          <w:tab w:val="left" w:pos="9180"/>
        </w:tabs>
        <w:snapToGrid w:val="0"/>
        <w:spacing w:line="360" w:lineRule="auto"/>
        <w:ind w:firstLine="630" w:firstLineChars="30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实验1　红磷在锥形瓶中燃烧      </w:t>
      </w:r>
      <w:r>
        <w:rPr>
          <w:rFonts w:hint="default" w:ascii="Times New Roman" w:hAnsi="Times New Roman" w:eastAsia="宋体"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实验2　铁钉放入硫酸铜溶液中</w:t>
      </w:r>
    </w:p>
    <w:p>
      <w:pPr>
        <w:pStyle w:val="4"/>
        <w:tabs>
          <w:tab w:val="left" w:pos="4680"/>
          <w:tab w:val="left" w:pos="9180"/>
        </w:tabs>
        <w:snapToGrid w:val="0"/>
        <w:spacing w:line="360" w:lineRule="auto"/>
        <w:ind w:firstLine="420" w:firstLineChars="20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w:t>
      </w:r>
      <w:r>
        <w:rPr>
          <w:rFonts w:hint="default" w:ascii="Times New Roman" w:hAnsi="Times New Roman" w:eastAsia="宋体" w:cs="Times New Roman"/>
          <w:b w:val="0"/>
          <w:bCs/>
          <w:color w:val="auto"/>
          <w:sz w:val="21"/>
          <w:szCs w:val="21"/>
        </w:rPr>
        <w:drawing>
          <wp:inline distT="0" distB="0" distL="114300" distR="114300">
            <wp:extent cx="1296035" cy="1080135"/>
            <wp:effectExtent l="0" t="0" r="18415" b="57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3" r:link="rId14"/>
                    <a:stretch>
                      <a:fillRect/>
                    </a:stretch>
                  </pic:blipFill>
                  <pic:spPr>
                    <a:xfrm>
                      <a:off x="0" y="0"/>
                      <a:ext cx="1296035" cy="1080135"/>
                    </a:xfrm>
                    <a:prstGeom prst="rect">
                      <a:avLst/>
                    </a:prstGeom>
                    <a:noFill/>
                    <a:ln>
                      <a:noFill/>
                    </a:ln>
                  </pic:spPr>
                </pic:pic>
              </a:graphicData>
            </a:graphic>
          </wp:inline>
        </w:drawing>
      </w:r>
      <w:r>
        <w:rPr>
          <w:rFonts w:hint="default" w:ascii="Times New Roman" w:hAnsi="Times New Roman" w:eastAsia="宋体" w:cs="Times New Roman"/>
          <w:b w:val="0"/>
          <w:bCs/>
          <w:color w:val="auto"/>
          <w:sz w:val="21"/>
          <w:szCs w:val="21"/>
        </w:rPr>
        <w:t>　          　</w:t>
      </w:r>
      <w:r>
        <w:rPr>
          <w:rFonts w:hint="default" w:ascii="Times New Roman" w:hAnsi="Times New Roman" w:eastAsia="宋体"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drawing>
          <wp:inline distT="0" distB="0" distL="114300" distR="114300">
            <wp:extent cx="1529715" cy="1080135"/>
            <wp:effectExtent l="0" t="0" r="1333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r:link="rId16"/>
                    <a:stretch>
                      <a:fillRect/>
                    </a:stretch>
                  </pic:blipFill>
                  <pic:spPr>
                    <a:xfrm>
                      <a:off x="0" y="0"/>
                      <a:ext cx="1529715" cy="1080135"/>
                    </a:xfrm>
                    <a:prstGeom prst="rect">
                      <a:avLst/>
                    </a:prstGeom>
                    <a:noFill/>
                    <a:ln>
                      <a:noFill/>
                    </a:ln>
                  </pic:spPr>
                </pic:pic>
              </a:graphicData>
            </a:graphic>
          </wp:inline>
        </w:drawing>
      </w:r>
    </w:p>
    <w:p>
      <w:pPr>
        <w:pStyle w:val="4"/>
        <w:tabs>
          <w:tab w:val="left" w:pos="4680"/>
          <w:tab w:val="left" w:pos="9180"/>
        </w:tabs>
        <w:snapToGrid w:val="0"/>
        <w:spacing w:line="360" w:lineRule="auto"/>
        <w:ind w:firstLine="630" w:firstLineChars="30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实验3　碳酸钠粉末和稀盐酸反应     </w:t>
      </w:r>
      <w:r>
        <w:rPr>
          <w:rFonts w:hint="default" w:ascii="Times New Roman" w:hAnsi="Times New Roman" w:eastAsia="宋体"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实验4　镁条在空气中燃烧</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eastAsia="zh-CN"/>
        </w:rPr>
        <w:t>注意</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（1）锥形瓶底部铺一层细沙的目的：防止红磷燃烧时锥形瓶底部受热不均匀而炸裂。</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2）实验室气球先鼓起后变瘪的原因：①由于红磷燃烧放出大量的热，使锥形瓶内气体温度升高，锥形瓶内压强增大，导致气球膨胀；②红磷燃烧消耗锥形瓶内的氧气，瓶内气体减少，冷却后瓶内压强减小，所以气球变瘪。</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（3）气球的作用：①调节锥形瓶内的压强，起缓冲作用；②密封作用，防止实验时锥形瓶内外的物质发生交换。</w:t>
      </w:r>
    </w:p>
    <w:p>
      <w:pPr>
        <w:pStyle w:val="4"/>
        <w:tabs>
          <w:tab w:val="left" w:pos="4680"/>
          <w:tab w:val="left" w:pos="9180"/>
        </w:tabs>
        <w:snapToGrid w:val="0"/>
        <w:spacing w:line="360" w:lineRule="auto"/>
        <w:jc w:val="lef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bCs w:val="0"/>
          <w:color w:val="auto"/>
          <w:sz w:val="21"/>
          <w:szCs w:val="21"/>
          <w:lang w:val="en-US" w:eastAsia="zh-CN"/>
        </w:rPr>
        <w:t>3.</w:t>
      </w:r>
      <w:r>
        <w:rPr>
          <w:rFonts w:hint="default" w:ascii="Times New Roman" w:hAnsi="Times New Roman" w:eastAsia="宋体" w:cs="Times New Roman"/>
          <w:b/>
          <w:bCs w:val="0"/>
          <w:color w:val="auto"/>
          <w:sz w:val="21"/>
          <w:szCs w:val="21"/>
        </w:rPr>
        <w:t>用如图所示装置验证质量守恒定律的优点是</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highlight w:val="lightGray"/>
          <w:u w:val="single"/>
          <w:lang w:val="en-US" w:eastAsia="zh-CN"/>
        </w:rPr>
        <w:t>装置简单，操作方便，现象明显（合理即可）</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rPr>
        <w:t>。</w:t>
      </w:r>
    </w:p>
    <w:p>
      <w:pPr>
        <w:pStyle w:val="4"/>
        <w:tabs>
          <w:tab w:val="left" w:pos="4680"/>
          <w:tab w:val="left" w:pos="9180"/>
        </w:tabs>
        <w:snapToGrid w:val="0"/>
        <w:spacing w:line="360" w:lineRule="auto"/>
        <w:ind w:firstLine="420" w:firstLineChars="20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drawing>
          <wp:inline distT="0" distB="0" distL="114300" distR="114300">
            <wp:extent cx="1583690" cy="1032510"/>
            <wp:effectExtent l="0" t="0" r="16510" b="1524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7" r:link="rId18"/>
                    <a:stretch>
                      <a:fillRect/>
                    </a:stretch>
                  </pic:blipFill>
                  <pic:spPr>
                    <a:xfrm>
                      <a:off x="0" y="0"/>
                      <a:ext cx="1583690" cy="1032510"/>
                    </a:xfrm>
                    <a:prstGeom prst="rect">
                      <a:avLst/>
                    </a:prstGeom>
                    <a:noFill/>
                    <a:ln>
                      <a:noFill/>
                    </a:ln>
                  </pic:spPr>
                </pic:pic>
              </a:graphicData>
            </a:graphic>
          </wp:inline>
        </w:drawing>
      </w:r>
    </w:p>
    <w:p>
      <w:pPr>
        <w:pStyle w:val="4"/>
        <w:tabs>
          <w:tab w:val="left" w:pos="4680"/>
          <w:tab w:val="left" w:pos="9180"/>
        </w:tabs>
        <w:snapToGrid w:val="0"/>
        <w:spacing w:line="360" w:lineRule="auto"/>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lang w:val="en-US" w:eastAsia="zh-CN"/>
        </w:rPr>
        <w:t>4</w:t>
      </w:r>
      <w:r>
        <w:rPr>
          <w:rFonts w:hint="default" w:ascii="Times New Roman" w:hAnsi="Times New Roman" w:eastAsia="宋体" w:cs="Times New Roman"/>
          <w:b/>
          <w:bCs w:val="0"/>
          <w:color w:val="auto"/>
          <w:sz w:val="21"/>
          <w:szCs w:val="21"/>
        </w:rPr>
        <w:t>．实验现象及解释</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1</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实验现象</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①实验1：白磷燃烧，产生大量</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highlight w:val="lightGray"/>
          <w:u w:val="single"/>
          <w:lang w:val="en-US" w:eastAsia="zh-CN"/>
        </w:rPr>
        <w:t>白烟</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rPr>
        <w:t>，放出大量的热，气球鼓起，冷却后气球变瘪，最终天平平衡。</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②实验2：铁钉表面有</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highlight w:val="lightGray"/>
          <w:u w:val="single"/>
          <w:lang w:val="en-US" w:eastAsia="zh-CN"/>
        </w:rPr>
        <w:t>红色固体</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rPr>
        <w:t>析出，溶液由</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highlight w:val="lightGray"/>
          <w:u w:val="single"/>
          <w:lang w:val="en-US" w:eastAsia="zh-CN"/>
        </w:rPr>
        <w:t>蓝色</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rPr>
        <w:t>逐渐变为</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highlight w:val="lightGray"/>
          <w:u w:val="single"/>
          <w:lang w:val="en-US" w:eastAsia="zh-CN"/>
        </w:rPr>
        <w:t>浅绿色</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rPr>
        <w:t>，实验结束后天平平衡。</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③实验3：烧杯中有大量气泡产生，实验结束后天平指针向右偏转。</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④实验4：镁条燃烧，发出耀眼的白光，生成白色固体，反应前后用天平称量时，指针有可能向左或向右偏转，也可能不偏转。</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eastAsia="zh-CN"/>
        </w:rPr>
        <w:t>注意</w:t>
      </w:r>
      <w:r>
        <w:rPr>
          <w:rFonts w:hint="default" w:ascii="Times New Roman" w:hAnsi="Times New Roman" w:eastAsia="宋体" w:cs="Times New Roman"/>
          <w:b w:val="0"/>
          <w:bCs/>
          <w:color w:val="auto"/>
          <w:sz w:val="21"/>
          <w:szCs w:val="21"/>
        </w:rPr>
        <w:t>】在称量反应后的物质质量时，必须等锥形瓶</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或烧杯</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u w:val="wave"/>
        </w:rPr>
        <w:t>冷却至室温后再称量</w:t>
      </w:r>
      <w:r>
        <w:rPr>
          <w:rFonts w:hint="default" w:ascii="Times New Roman" w:hAnsi="Times New Roman" w:eastAsia="宋体" w:cs="Times New Roman"/>
          <w:b w:val="0"/>
          <w:bCs/>
          <w:color w:val="auto"/>
          <w:sz w:val="21"/>
          <w:szCs w:val="21"/>
        </w:rPr>
        <w:t>，以免称量前后因温度不同对实验结果产生影响。</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2</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解释</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实验1和实验2发生了化学反应，且反应均在密闭容器中进行，故实验结束后天平平衡；实验3在敞口烧杯中进行，反应生成的气体逸散到空气中，烧杯中物质的质量减少，故实验结束后天平指针向右偏转；实验4在空气中进行，由于参与反应的氧气和生成的白烟的质量无法称量，故反应前后用天平称量时，指针有可能向左或向右偏转，也可能不偏转。</w:t>
      </w:r>
    </w:p>
    <w:p>
      <w:pPr>
        <w:pStyle w:val="4"/>
        <w:tabs>
          <w:tab w:val="left" w:pos="4680"/>
          <w:tab w:val="left" w:pos="9180"/>
        </w:tabs>
        <w:snapToGrid w:val="0"/>
        <w:spacing w:line="360" w:lineRule="auto"/>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lang w:val="en-US" w:eastAsia="zh-CN"/>
        </w:rPr>
        <w:t>5</w:t>
      </w:r>
      <w:r>
        <w:rPr>
          <w:rFonts w:hint="default" w:ascii="Times New Roman" w:hAnsi="Times New Roman" w:eastAsia="宋体" w:cs="Times New Roman"/>
          <w:b/>
          <w:bCs w:val="0"/>
          <w:color w:val="auto"/>
          <w:sz w:val="21"/>
          <w:szCs w:val="21"/>
        </w:rPr>
        <w:t>．实验结论</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1</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化学反应中，参加反应的各物质的质量总和等于反应后生成的各物质的质量总和。</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2</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物质在发生化学反应前后，各物质的质量总和相等，是因为在化学反应中，反应前后原子的种类没有改变，数目没有增减，原子的质量也没有改变，所以各物质的质量总和相等。</w:t>
      </w:r>
    </w:p>
    <w:p>
      <w:pPr>
        <w:pStyle w:val="4"/>
        <w:tabs>
          <w:tab w:val="left" w:pos="4680"/>
          <w:tab w:val="left" w:pos="9180"/>
        </w:tabs>
        <w:snapToGrid w:val="0"/>
        <w:spacing w:line="360" w:lineRule="auto"/>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6.拓展创新</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（1）解释现象：铁生锈后固体质量增加，该反应遵守质量守恒定律吗?请解释原因。</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答：遵守。铁生锈是铁和空气中的氧气、水等发生化学反应的过程，参加反应的铁、氧气和水等物质的质量之和与反应后生成铁锈的质量相等，故铁生锈后固体质量会增加。</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（2）药品选择：如图所示，药品混合后天平的指针不偏转，甲同学认为实验已达到目的，而乙同学认为该实验并不能验证质量守恒定律，其理由是什么?</w:t>
      </w:r>
    </w:p>
    <w:p>
      <w:pPr>
        <w:pStyle w:val="4"/>
        <w:tabs>
          <w:tab w:val="left" w:pos="4680"/>
          <w:tab w:val="left" w:pos="9180"/>
        </w:tabs>
        <w:snapToGrid w:val="0"/>
        <w:spacing w:line="360" w:lineRule="auto"/>
        <w:ind w:firstLine="420" w:firstLineChars="20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color w:val="auto"/>
        </w:rPr>
        <w:drawing>
          <wp:inline distT="0" distB="0" distL="114300" distR="114300">
            <wp:extent cx="1184910" cy="1186815"/>
            <wp:effectExtent l="0" t="0" r="15240" b="13335"/>
            <wp:docPr id="10" name="图片 9" descr="20SGYWHXHNZKB5DY-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20SGYWHXHNZKB5DY-05"/>
                    <pic:cNvPicPr>
                      <a:picLocks noChangeAspect="1"/>
                    </pic:cNvPicPr>
                  </pic:nvPicPr>
                  <pic:blipFill>
                    <a:blip r:embed="rId19"/>
                    <a:stretch>
                      <a:fillRect/>
                    </a:stretch>
                  </pic:blipFill>
                  <pic:spPr>
                    <a:xfrm>
                      <a:off x="0" y="0"/>
                      <a:ext cx="1184910" cy="1186815"/>
                    </a:xfrm>
                    <a:prstGeom prst="rect">
                      <a:avLst/>
                    </a:prstGeom>
                  </pic:spPr>
                </pic:pic>
              </a:graphicData>
            </a:graphic>
          </wp:inline>
        </w:drawing>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答：硝酸钠溶液和氯化钡溶液混合不发生化学反应，质量守恒定律只适用于化学反应。</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【总结】选择药品时，首先需要判断物质之间能否发生化学反应，尤其是选择金属与酸或盐溶液的置换反应、酸碱盐之间发生的复分解反应来验证质量守恒定律时。</w:t>
      </w:r>
    </w:p>
    <w:p>
      <w:pPr>
        <w:pStyle w:val="4"/>
        <w:tabs>
          <w:tab w:val="left" w:pos="4680"/>
          <w:tab w:val="left" w:pos="9180"/>
        </w:tabs>
        <w:snapToGrid w:val="0"/>
        <w:spacing w:line="360" w:lineRule="auto"/>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7.实验改进</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如图所示，调节杠杆平衡。</w:t>
      </w:r>
    </w:p>
    <w:p>
      <w:pPr>
        <w:pStyle w:val="4"/>
        <w:tabs>
          <w:tab w:val="left" w:pos="4680"/>
          <w:tab w:val="left" w:pos="9180"/>
        </w:tabs>
        <w:snapToGrid w:val="0"/>
        <w:spacing w:line="360" w:lineRule="auto"/>
        <w:ind w:firstLine="420" w:firstLineChars="20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color w:val="auto"/>
        </w:rPr>
        <w:drawing>
          <wp:inline distT="0" distB="0" distL="114300" distR="114300">
            <wp:extent cx="3626485" cy="1054100"/>
            <wp:effectExtent l="0" t="0" r="12065" b="12700"/>
            <wp:docPr id="344" name="17dryichangg33.jpg" descr="id:214749508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17dryichangg33.jpg" descr="id:2147495081;FounderCES"/>
                    <pic:cNvPicPr>
                      <a:picLocks noChangeAspect="1"/>
                    </pic:cNvPicPr>
                  </pic:nvPicPr>
                  <pic:blipFill>
                    <a:blip r:embed="rId20"/>
                    <a:stretch>
                      <a:fillRect/>
                    </a:stretch>
                  </pic:blipFill>
                  <pic:spPr>
                    <a:xfrm>
                      <a:off x="0" y="0"/>
                      <a:ext cx="3626485" cy="1054100"/>
                    </a:xfrm>
                    <a:prstGeom prst="rect">
                      <a:avLst/>
                    </a:prstGeom>
                  </pic:spPr>
                </pic:pic>
              </a:graphicData>
            </a:graphic>
          </wp:inline>
        </w:drawing>
      </w:r>
    </w:p>
    <w:p>
      <w:pPr>
        <w:pStyle w:val="4"/>
        <w:tabs>
          <w:tab w:val="left" w:pos="4680"/>
          <w:tab w:val="left" w:pos="9180"/>
        </w:tabs>
        <w:snapToGrid w:val="0"/>
        <w:spacing w:line="360" w:lineRule="auto"/>
        <w:jc w:val="left"/>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（1）实验1：通入CO</w:t>
      </w:r>
      <w:r>
        <w:rPr>
          <w:rFonts w:hint="default" w:ascii="Times New Roman" w:hAnsi="Times New Roman" w:eastAsia="宋体" w:cs="Times New Roman"/>
          <w:b w:val="0"/>
          <w:bCs/>
          <w:color w:val="auto"/>
          <w:sz w:val="21"/>
          <w:szCs w:val="21"/>
          <w:vertAlign w:val="subscript"/>
          <w:lang w:val="en-US" w:eastAsia="zh-CN"/>
        </w:rPr>
        <w:t>2</w:t>
      </w:r>
      <w:r>
        <w:rPr>
          <w:rFonts w:hint="default" w:ascii="Times New Roman" w:hAnsi="Times New Roman" w:eastAsia="宋体" w:cs="Times New Roman"/>
          <w:b w:val="0"/>
          <w:bCs/>
          <w:color w:val="auto"/>
          <w:sz w:val="21"/>
          <w:szCs w:val="21"/>
          <w:lang w:val="en-US" w:eastAsia="zh-CN"/>
        </w:rPr>
        <w:t>一段时间后，活性炭包下沉，原因是</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highlight w:val="lightGray"/>
          <w:u w:val="single"/>
          <w:lang w:val="en-US" w:eastAsia="zh-CN"/>
        </w:rPr>
        <w:t>活性炭具有吸附性,CO</w:t>
      </w:r>
      <w:r>
        <w:rPr>
          <w:rFonts w:hint="default" w:ascii="Times New Roman" w:hAnsi="Times New Roman" w:eastAsia="宋体" w:cs="Times New Roman"/>
          <w:b w:val="0"/>
          <w:bCs/>
          <w:color w:val="auto"/>
          <w:sz w:val="21"/>
          <w:szCs w:val="21"/>
          <w:highlight w:val="lightGray"/>
          <w:u w:val="single"/>
          <w:vertAlign w:val="subscript"/>
          <w:lang w:val="en-US" w:eastAsia="zh-CN"/>
        </w:rPr>
        <w:t>2</w:t>
      </w:r>
      <w:r>
        <w:rPr>
          <w:rFonts w:hint="default" w:ascii="Times New Roman" w:hAnsi="Times New Roman" w:eastAsia="宋体" w:cs="Times New Roman"/>
          <w:b w:val="0"/>
          <w:bCs/>
          <w:color w:val="auto"/>
          <w:sz w:val="21"/>
          <w:szCs w:val="21"/>
          <w:highlight w:val="lightGray"/>
          <w:u w:val="single"/>
          <w:lang w:val="en-US" w:eastAsia="zh-CN"/>
        </w:rPr>
        <w:t>的密度大于空气,吸附CO</w:t>
      </w:r>
      <w:r>
        <w:rPr>
          <w:rFonts w:hint="default" w:ascii="Times New Roman" w:hAnsi="Times New Roman" w:eastAsia="宋体" w:cs="Times New Roman"/>
          <w:b w:val="0"/>
          <w:bCs/>
          <w:color w:val="auto"/>
          <w:sz w:val="21"/>
          <w:szCs w:val="21"/>
          <w:highlight w:val="lightGray"/>
          <w:u w:val="single"/>
          <w:vertAlign w:val="subscript"/>
          <w:lang w:val="en-US" w:eastAsia="zh-CN"/>
        </w:rPr>
        <w:t>2</w:t>
      </w:r>
      <w:r>
        <w:rPr>
          <w:rFonts w:hint="default" w:ascii="Times New Roman" w:hAnsi="Times New Roman" w:eastAsia="宋体" w:cs="Times New Roman"/>
          <w:b w:val="0"/>
          <w:bCs/>
          <w:color w:val="auto"/>
          <w:sz w:val="21"/>
          <w:szCs w:val="21"/>
          <w:highlight w:val="lightGray"/>
          <w:u w:val="single"/>
          <w:lang w:val="en-US" w:eastAsia="zh-CN"/>
        </w:rPr>
        <w:t>后质量增加</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lang w:val="en-US" w:eastAsia="zh-CN"/>
        </w:rPr>
        <w:t>。 </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（2）实验2：加热细铜丝团一段时间后移走酒精灯，观察到铜丝变为黑色（CuO），细铜丝团</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highlight w:val="lightGray"/>
          <w:u w:val="single"/>
          <w:lang w:val="en-US" w:eastAsia="zh-CN"/>
        </w:rPr>
        <w:t>下沉</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lang w:val="en-US" w:eastAsia="zh-CN"/>
        </w:rPr>
        <w:t>（填“上升”或“下沉”）。 </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（3）实验3：一段时间后，铁粉包下沉，是因为铁粉与</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highlight w:val="lightGray"/>
          <w:u w:val="single"/>
          <w:lang w:val="en-US" w:eastAsia="zh-CN"/>
        </w:rPr>
        <w:t>空气中的水和氧气</w:t>
      </w:r>
      <w:r>
        <w:rPr>
          <w:rFonts w:hint="default" w:ascii="Times New Roman" w:hAnsi="Times New Roman" w:eastAsia="宋体" w:cs="Times New Roman"/>
          <w:b w:val="0"/>
          <w:bCs/>
          <w:color w:val="auto"/>
          <w:sz w:val="21"/>
          <w:szCs w:val="21"/>
          <w:u w:val="single"/>
          <w:lang w:val="en-US" w:eastAsia="zh-CN"/>
        </w:rPr>
        <w:t xml:space="preserve">  </w:t>
      </w:r>
      <w:r>
        <w:rPr>
          <w:rFonts w:hint="default" w:ascii="Times New Roman" w:hAnsi="Times New Roman" w:eastAsia="宋体" w:cs="Times New Roman"/>
          <w:b w:val="0"/>
          <w:bCs/>
          <w:color w:val="auto"/>
          <w:sz w:val="21"/>
          <w:szCs w:val="21"/>
          <w:lang w:val="en-US" w:eastAsia="zh-CN"/>
        </w:rPr>
        <w:t>发生化学反应。 </w:t>
      </w:r>
    </w:p>
    <w:p>
      <w:pPr>
        <w:pStyle w:val="4"/>
        <w:tabs>
          <w:tab w:val="left" w:pos="4680"/>
          <w:tab w:val="left" w:pos="9180"/>
        </w:tabs>
        <w:snapToGrid w:val="0"/>
        <w:spacing w:line="36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（4）上述实验中的质量变化，不能用质量守恒定律解释的是哪个，为什么?</w:t>
      </w:r>
    </w:p>
    <w:p>
      <w:pPr>
        <w:pStyle w:val="4"/>
        <w:tabs>
          <w:tab w:val="left" w:pos="4680"/>
          <w:tab w:val="left" w:pos="9180"/>
        </w:tabs>
        <w:snapToGrid w:val="0"/>
        <w:spacing w:line="360" w:lineRule="auto"/>
        <w:rPr>
          <w:rFonts w:hint="default" w:ascii="Times New Roman" w:hAnsi="Times New Roman" w:cs="Times New Roman"/>
          <w:b w:val="0"/>
          <w:bCs/>
          <w:sz w:val="21"/>
          <w:szCs w:val="21"/>
          <w:lang w:val="en-US" w:eastAsia="zh-CN"/>
        </w:rPr>
      </w:pPr>
      <w:r>
        <w:rPr>
          <w:rFonts w:hint="default" w:ascii="Times New Roman" w:hAnsi="Times New Roman" w:eastAsia="宋体" w:cs="Times New Roman"/>
          <w:b w:val="0"/>
          <w:bCs/>
          <w:color w:val="auto"/>
          <w:sz w:val="21"/>
          <w:szCs w:val="21"/>
          <w:lang w:val="en-US" w:eastAsia="zh-CN"/>
        </w:rPr>
        <w:t>答：实验1。因为活性炭吸附CO</w:t>
      </w:r>
      <w:r>
        <w:rPr>
          <w:rFonts w:hint="default" w:ascii="Times New Roman" w:hAnsi="Times New Roman" w:eastAsia="宋体" w:cs="Times New Roman"/>
          <w:b w:val="0"/>
          <w:bCs/>
          <w:color w:val="auto"/>
          <w:sz w:val="21"/>
          <w:szCs w:val="21"/>
          <w:vertAlign w:val="subscript"/>
          <w:lang w:val="en-US" w:eastAsia="zh-CN"/>
        </w:rPr>
        <w:t>2</w:t>
      </w:r>
      <w:r>
        <w:rPr>
          <w:rFonts w:hint="default" w:ascii="Times New Roman" w:hAnsi="Times New Roman" w:eastAsia="宋体" w:cs="Times New Roman"/>
          <w:b w:val="0"/>
          <w:bCs/>
          <w:color w:val="auto"/>
          <w:sz w:val="21"/>
          <w:szCs w:val="21"/>
          <w:lang w:val="en-US" w:eastAsia="zh-CN"/>
        </w:rPr>
        <w:t>发生的是物理变化。</w:t>
      </w:r>
    </w:p>
    <w:p>
      <w:pPr>
        <w:jc w:val="center"/>
        <w:rPr>
          <w:rFonts w:hint="default" w:ascii="Times New Roman" w:hAnsi="Times New Roman" w:eastAsia="宋体" w:cs="Times New Roman"/>
          <w:b/>
          <w:bCs/>
          <w:i w:val="0"/>
          <w:iCs w:val="0"/>
          <w:color w:val="0000FF"/>
          <w:sz w:val="21"/>
          <w:szCs w:val="21"/>
          <w:lang w:val="en-US" w:eastAsia="zh-CN"/>
        </w:rPr>
      </w:pPr>
      <w:r>
        <w:rPr>
          <w:rFonts w:hint="default" w:ascii="Times New Roman" w:hAnsi="Times New Roman" w:eastAsia="宋体" w:cs="Times New Roman"/>
          <w:b/>
          <w:bCs/>
          <w:i w:val="0"/>
          <w:iCs w:val="0"/>
          <w:color w:val="0000FF"/>
          <w:sz w:val="21"/>
          <w:szCs w:val="21"/>
          <w:lang w:val="en-US" w:eastAsia="zh-CN"/>
        </w:rPr>
        <w:drawing>
          <wp:inline distT="0" distB="0" distL="114300" distR="114300">
            <wp:extent cx="2517775" cy="401320"/>
            <wp:effectExtent l="0" t="0" r="15875" b="17780"/>
            <wp:docPr id="2" name="图片 5" descr="C:\Users\Administrator\Desktop\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C:\Users\Administrator\Desktop\2.jpg2"/>
                    <pic:cNvPicPr>
                      <a:picLocks noChangeAspect="1"/>
                    </pic:cNvPicPr>
                  </pic:nvPicPr>
                  <pic:blipFill>
                    <a:blip r:embed="rId21"/>
                    <a:stretch>
                      <a:fillRect/>
                    </a:stretch>
                  </pic:blipFill>
                  <pic:spPr>
                    <a:xfrm>
                      <a:off x="0" y="0"/>
                      <a:ext cx="2517775" cy="401320"/>
                    </a:xfrm>
                    <a:prstGeom prst="rect">
                      <a:avLst/>
                    </a:prstGeom>
                    <a:noFill/>
                    <a:ln>
                      <a:noFill/>
                    </a:ln>
                  </pic:spPr>
                </pic:pic>
              </a:graphicData>
            </a:graphic>
          </wp:inline>
        </w:drawing>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lang w:eastAsia="zh-CN"/>
        </w:rPr>
        <w:t>【例</w:t>
      </w:r>
      <w:r>
        <w:rPr>
          <w:rFonts w:hint="default" w:ascii="Times New Roman" w:hAnsi="Times New Roman" w:cs="Times New Roman"/>
          <w:b w:val="0"/>
          <w:bCs/>
          <w:lang w:val="en-US" w:eastAsia="zh-CN"/>
        </w:rPr>
        <w:t>1</w:t>
      </w:r>
      <w:r>
        <w:rPr>
          <w:rFonts w:hint="default" w:ascii="Times New Roman" w:hAnsi="Times New Roman" w:cs="Times New Roman"/>
          <w:b w:val="0"/>
          <w:bCs/>
          <w:lang w:eastAsia="zh-CN"/>
        </w:rPr>
        <w:t>】</w:t>
      </w:r>
      <w:r>
        <w:rPr>
          <w:rFonts w:hint="default" w:ascii="Times New Roman" w:hAnsi="Times New Roman" w:cs="Times New Roman"/>
          <w:b w:val="0"/>
          <w:bCs/>
        </w:rPr>
        <w:t>以下是老师引导学生探究“质量守恒定律”的教学片段，请你参与探究并帮忙填写空格(包括表中的空格)。</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（提出问题）化学反应前后各物质的质量总和是否相等？</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drawing>
          <wp:inline distT="0" distB="0" distL="114300" distR="114300">
            <wp:extent cx="254000" cy="254000"/>
            <wp:effectExtent l="0" t="0" r="12700" b="12700"/>
            <wp:docPr id="100027" name="图片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图片 100027"/>
                    <pic:cNvPicPr>
                      <a:picLocks noChangeAspect="1"/>
                    </pic:cNvPicPr>
                  </pic:nvPicPr>
                  <pic:blipFill>
                    <a:blip r:embed="rId22"/>
                    <a:stretch>
                      <a:fillRect/>
                    </a:stretch>
                  </pic:blipFill>
                  <pic:spPr>
                    <a:xfrm>
                      <a:off x="0" y="0"/>
                      <a:ext cx="254000" cy="254000"/>
                    </a:xfrm>
                    <a:prstGeom prst="rect">
                      <a:avLst/>
                    </a:prstGeom>
                  </pic:spPr>
                </pic:pic>
              </a:graphicData>
            </a:graphic>
          </wp:inline>
        </w:drawing>
      </w:r>
      <w:r>
        <w:rPr>
          <w:rFonts w:hint="default" w:ascii="Times New Roman" w:hAnsi="Times New Roman" w:cs="Times New Roman"/>
          <w:b w:val="0"/>
          <w:bCs/>
        </w:rPr>
        <w:t>（获得信息）NaOH溶液能与二氧化碳反应生成碳酸钠和水</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（猜想与假设）猜想1：不相等；猜想2：相等。</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（实验探究）甲、乙两组同学用托盘天平分别称量反应前后物质的质量。</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46"/>
        <w:gridCol w:w="3683"/>
        <w:gridCol w:w="5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t>甲组</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t>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935"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t>实验方案</w:t>
            </w:r>
          </w:p>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t>(反应后略)</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drawing>
                <wp:inline distT="0" distB="0" distL="114300" distR="114300">
                  <wp:extent cx="1943100" cy="990600"/>
                  <wp:effectExtent l="0" t="0" r="0" b="0"/>
                  <wp:docPr id="807285318" name="图片 8072853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285318" name="图片 807285318" descr="figure"/>
                          <pic:cNvPicPr>
                            <a:picLocks noChangeAspect="1"/>
                          </pic:cNvPicPr>
                        </pic:nvPicPr>
                        <pic:blipFill>
                          <a:blip r:embed="rId23"/>
                          <a:stretch>
                            <a:fillRect/>
                          </a:stretch>
                        </pic:blipFill>
                        <pic:spPr>
                          <a:xfrm>
                            <a:off x="0" y="0"/>
                            <a:ext cx="1943100" cy="990600"/>
                          </a:xfrm>
                          <a:prstGeom prst="rect">
                            <a:avLst/>
                          </a:prstGeom>
                        </pic:spPr>
                      </pic:pic>
                    </a:graphicData>
                  </a:graphic>
                </wp:inline>
              </w:drawing>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drawing>
                <wp:inline distT="0" distB="0" distL="114300" distR="114300">
                  <wp:extent cx="1543050" cy="1038225"/>
                  <wp:effectExtent l="0" t="0" r="0" b="9525"/>
                  <wp:docPr id="1925451359" name="图片 192545135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451359" name="图片 1925451359" descr="figure"/>
                          <pic:cNvPicPr>
                            <a:picLocks noChangeAspect="1"/>
                          </pic:cNvPicPr>
                        </pic:nvPicPr>
                        <pic:blipFill>
                          <a:blip r:embed="rId24"/>
                          <a:stretch>
                            <a:fillRect/>
                          </a:stretch>
                        </pic:blipFill>
                        <pic:spPr>
                          <a:xfrm>
                            <a:off x="0" y="0"/>
                            <a:ext cx="1543050" cy="10382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305"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t>实验现象</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t>有气泡产生，天平指针向右偏转</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t>铁钉表面有红色物质析出，溶液颜色发生改变，天平指针____。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365"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t>结论</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t>猜想1正确，反应的化学方程式：____</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t>猜想2正确</w:t>
            </w:r>
          </w:p>
        </w:tc>
      </w:tr>
    </w:tbl>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（反思评价）究竟哪种猜想正确？通过讨论，同学们发现甲组中有气体逸出，导致指针向右偏转。得到启示：在探究化学反应前后各物质的质量总和是否相等时，凡有气体生成或参加的反应一定要在____中进行。</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（优化装置）同学们对甲组左盘中的反应装置进行了如下三种改进，你认为最佳装置是_____(填序号)，从另外两种装置中任选一种指出其不足：_____。</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drawing>
          <wp:inline distT="0" distB="0" distL="114300" distR="114300">
            <wp:extent cx="4772025" cy="1171575"/>
            <wp:effectExtent l="0" t="0" r="9525" b="9525"/>
            <wp:docPr id="1575392989" name="图片 157539298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392989" name="图片 1575392989" descr="figure"/>
                    <pic:cNvPicPr>
                      <a:picLocks noChangeAspect="1"/>
                    </pic:cNvPicPr>
                  </pic:nvPicPr>
                  <pic:blipFill>
                    <a:blip r:embed="rId25"/>
                    <a:stretch>
                      <a:fillRect/>
                    </a:stretch>
                  </pic:blipFill>
                  <pic:spPr>
                    <a:xfrm>
                      <a:off x="0" y="0"/>
                      <a:ext cx="4772025" cy="1171575"/>
                    </a:xfrm>
                    <a:prstGeom prst="rect">
                      <a:avLst/>
                    </a:prstGeom>
                  </pic:spPr>
                </pic:pic>
              </a:graphicData>
            </a:graphic>
          </wp:inline>
        </w:drawing>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得出结论）同学们利用改进后的最佳装置进行再次探究，均得出猜想2正确。进一步分析发现，反应体系中器材和未参加反应的物质的质量在反应前后保持不变，最终得出结论：____的各物质的质量总和等于反应后生成的各物质的质量总和。</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（解释应用）解释：化学反应前后，原子的种类、数目、质量均不变，所以质量守恒。</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应用：某固体物质受热会发生分解反应，生成氧化铜、水和二氧化碳三种物质，则该固体物质一定由_______种元素组成。</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 xml:space="preserve">【答案】没有偏转    </w:t>
      </w:r>
      <w:r>
        <w:rPr>
          <w:rFonts w:hint="default" w:ascii="Times New Roman" w:hAnsi="Times New Roman" w:cs="Times New Roman"/>
          <w:b w:val="0"/>
          <w:bCs/>
          <w:color w:val="FF0000"/>
        </w:rPr>
        <w:object>
          <v:shape id="_x0000_i1025" o:spt="75" alt="eqIdea95f397cdc94863b3c328fe846738cb" type="#_x0000_t75" style="height:19.25pt;width:180.35pt;" o:ole="t" filled="f" o:preferrelative="t" stroked="f" coordsize="21600,21600">
            <v:path/>
            <v:fill on="f" focussize="0,0"/>
            <v:stroke on="f" joinstyle="miter"/>
            <v:imagedata r:id="rId27" o:title="eqIdea95f397cdc94863b3c328fe846738cb"/>
            <o:lock v:ext="edit" aspectratio="t"/>
            <w10:wrap type="none"/>
            <w10:anchorlock/>
          </v:shape>
          <o:OLEObject Type="Embed" ProgID="Equation.DSMT4" ShapeID="_x0000_i1025" DrawAspect="Content" ObjectID="_1468075725" r:id="rId26">
            <o:LockedField>false</o:LockedField>
          </o:OLEObject>
        </w:object>
      </w:r>
      <w:r>
        <w:rPr>
          <w:rFonts w:hint="default" w:ascii="Times New Roman" w:hAnsi="Times New Roman" w:cs="Times New Roman"/>
          <w:b w:val="0"/>
          <w:bCs/>
          <w:color w:val="FF0000"/>
        </w:rPr>
        <w:t xml:space="preserve">    密闭容器(或封闭体系等)    B    A装置中反应产生气体，气球膨胀，浮力增大，导致称量结果不准确；或C装置中反应产生气体，瓶内气压增大，可能导致瓶塞迸出    参加化学反应(或参加反应)    四(或4或C、H、O、Cu四)    </w:t>
      </w:r>
    </w:p>
    <w:p>
      <w:pPr>
        <w:spacing w:line="360" w:lineRule="auto"/>
        <w:jc w:val="left"/>
        <w:textAlignment w:val="center"/>
        <w:rPr>
          <w:rFonts w:hint="default" w:ascii="Times New Roman" w:hAnsi="Times New Roman" w:cs="Times New Roman"/>
          <w:b w:val="0"/>
          <w:bCs/>
          <w:color w:val="FF0000"/>
        </w:rPr>
      </w:pPr>
      <w:r>
        <w:rPr>
          <w:rFonts w:hint="eastAsia" w:ascii="Times New Roman" w:hAnsi="Times New Roman" w:cs="Times New Roman"/>
          <w:b w:val="0"/>
          <w:bCs/>
          <w:color w:val="FF0000"/>
          <w:lang w:eastAsia="zh-CN"/>
        </w:rPr>
        <w:t>【解析】</w:t>
      </w:r>
      <w:r>
        <w:rPr>
          <w:rFonts w:hint="default" w:ascii="Times New Roman" w:hAnsi="Times New Roman" w:cs="Times New Roman"/>
          <w:b w:val="0"/>
          <w:bCs/>
          <w:color w:val="FF0000"/>
        </w:rPr>
        <w:t>实验探究：</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甲组实验中，碳酸钠与稀盐酸反应生成氯化钠、水和二氧化碳，反应的化学方程式为</w:t>
      </w:r>
      <w:r>
        <w:rPr>
          <w:rFonts w:hint="default" w:ascii="Times New Roman" w:hAnsi="Times New Roman" w:cs="Times New Roman"/>
          <w:b w:val="0"/>
          <w:bCs/>
          <w:color w:val="FF0000"/>
        </w:rPr>
        <w:object>
          <v:shape id="_x0000_i1026" o:spt="75" alt="eqIdea95f397cdc94863b3c328fe846738cb" type="#_x0000_t75" style="height:19.25pt;width:180.35pt;" o:ole="t" filled="f" o:preferrelative="t" stroked="f" coordsize="21600,21600">
            <v:path/>
            <v:fill on="f" focussize="0,0"/>
            <v:stroke on="f" joinstyle="miter"/>
            <v:imagedata r:id="rId27" o:title="eqIdea95f397cdc94863b3c328fe846738cb"/>
            <o:lock v:ext="edit" aspectratio="t"/>
            <w10:wrap type="none"/>
            <w10:anchorlock/>
          </v:shape>
          <o:OLEObject Type="Embed" ProgID="Equation.DSMT4" ShapeID="_x0000_i1026" DrawAspect="Content" ObjectID="_1468075726" r:id="rId28">
            <o:LockedField>false</o:LockedField>
          </o:OLEObject>
        </w:object>
      </w:r>
      <w:r>
        <w:rPr>
          <w:rFonts w:hint="default" w:ascii="Times New Roman" w:hAnsi="Times New Roman" w:cs="Times New Roman"/>
          <w:b w:val="0"/>
          <w:bCs/>
          <w:color w:val="FF0000"/>
        </w:rPr>
        <w:t>。</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乙组实验中，铁和硫酸铜反应生成硫酸亚铁和铜，铁钉表面有红色物质析出，溶液颜色发生改变，天平指针没有偏转。</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反思评价：</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在探究化学反应前后各物质的质量总和是否相等时，凡是有气体生成或参加的反应一定要在密闭容器中进行。</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优化装置：</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同学们对甲组左盘中的反应装置进行了如下三种改进，最佳装置是B，另外两种装置中的不足是：A中碳酸钠和稀盐酸反应生成的二氧化碳气体进入气球中时气球膨胀，产生向上的浮力，影响实验结果；C中碳酸钠和稀盐酸反应生成的二氧化碳气体导致瓶内气压增大，极可能导致瓶塞飞出，影响实验结果或发生安全事故。</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得出结论：</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同学们利用改进后的最佳装置进行再次探究，反应体系中器材和未参加反应的物质的质量在反应前后保持不变，最终得出结论是：参加化学反应的各物质的质量总和等于反应后生成的各物质的质量总和。</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解释应用：</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某固体物质受热会发生分解反应，生成氧化铜、水和二氧化碳三种物质，则该固体物质一定由氧元素、铜元素、氢元素和碳元素等4种元素组成。</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lang w:eastAsia="zh-CN"/>
        </w:rPr>
        <w:t>【例</w:t>
      </w:r>
      <w:r>
        <w:rPr>
          <w:rFonts w:hint="default" w:ascii="Times New Roman" w:hAnsi="Times New Roman" w:cs="Times New Roman"/>
          <w:b w:val="0"/>
          <w:bCs/>
          <w:lang w:val="en-US" w:eastAsia="zh-CN"/>
        </w:rPr>
        <w:t>2</w:t>
      </w:r>
      <w:r>
        <w:rPr>
          <w:rFonts w:hint="default" w:ascii="Times New Roman" w:hAnsi="Times New Roman" w:cs="Times New Roman"/>
          <w:b w:val="0"/>
          <w:bCs/>
          <w:lang w:eastAsia="zh-CN"/>
        </w:rPr>
        <w:t>】</w:t>
      </w:r>
      <w:r>
        <w:rPr>
          <w:rFonts w:hint="default" w:ascii="Times New Roman" w:hAnsi="Times New Roman" w:cs="Times New Roman"/>
          <w:b w:val="0"/>
          <w:bCs/>
        </w:rPr>
        <w:t>某兴趣小组为验证质量守恒定律，做了镁条在空气中燃烧的实验(图1)</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drawing>
          <wp:inline distT="0" distB="0" distL="114300" distR="114300">
            <wp:extent cx="2905125" cy="1866900"/>
            <wp:effectExtent l="0" t="0" r="9525" b="0"/>
            <wp:docPr id="1950529093" name="图片 195052909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529093" name="图片 1950529093" descr="figure"/>
                    <pic:cNvPicPr>
                      <a:picLocks noChangeAspect="1"/>
                    </pic:cNvPicPr>
                  </pic:nvPicPr>
                  <pic:blipFill>
                    <a:blip r:embed="rId29"/>
                    <a:stretch>
                      <a:fillRect/>
                    </a:stretch>
                  </pic:blipFill>
                  <pic:spPr>
                    <a:xfrm>
                      <a:off x="0" y="0"/>
                      <a:ext cx="2905125" cy="1866900"/>
                    </a:xfrm>
                    <a:prstGeom prst="rect">
                      <a:avLst/>
                    </a:prstGeom>
                  </pic:spPr>
                </pic:pic>
              </a:graphicData>
            </a:graphic>
          </wp:inline>
        </w:drawing>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(1)镁跟氧气反应的化学方程式是_____</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(2)小明通过称量发现：图1中石棉网上收集到产物的质量小于镁条的质量。你认为其原因可能是____</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(3)小红按图2装置改进实验，验证质量守恒定律，她却发现产物中还有一些黄色固体。</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（提出问题）黄色固体是什么呢?</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（查阅资料）①氧化镁为白色固体；②镁能与氮气反应生成黄色的氮化镁(Mg</w:t>
      </w:r>
      <w:r>
        <w:rPr>
          <w:rFonts w:hint="default" w:ascii="Times New Roman" w:hAnsi="Times New Roman" w:cs="Times New Roman"/>
          <w:b w:val="0"/>
          <w:bCs/>
          <w:vertAlign w:val="subscript"/>
        </w:rPr>
        <w:t>3</w:t>
      </w:r>
      <w:r>
        <w:rPr>
          <w:rFonts w:hint="default" w:ascii="Times New Roman" w:hAnsi="Times New Roman" w:cs="Times New Roman"/>
          <w:b w:val="0"/>
          <w:bCs/>
        </w:rPr>
        <w:t>N</w:t>
      </w:r>
      <w:r>
        <w:rPr>
          <w:rFonts w:hint="default" w:ascii="Times New Roman" w:hAnsi="Times New Roman" w:cs="Times New Roman"/>
          <w:b w:val="0"/>
          <w:bCs/>
          <w:vertAlign w:val="subscript"/>
        </w:rPr>
        <w:t>2</w:t>
      </w:r>
      <w:r>
        <w:rPr>
          <w:rFonts w:hint="default" w:ascii="Times New Roman" w:hAnsi="Times New Roman" w:cs="Times New Roman"/>
          <w:b w:val="0"/>
          <w:bCs/>
        </w:rPr>
        <w:t>)固体；</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③氮化镁可与水反应生成氨气，氨气能使酚酞溶液变红。</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（做出猜想）黄色固体为Mg</w:t>
      </w:r>
      <w:r>
        <w:rPr>
          <w:rFonts w:hint="default" w:ascii="Times New Roman" w:hAnsi="Times New Roman" w:cs="Times New Roman"/>
          <w:b w:val="0"/>
          <w:bCs/>
          <w:vertAlign w:val="subscript"/>
        </w:rPr>
        <w:t>3</w:t>
      </w:r>
      <w:r>
        <w:rPr>
          <w:rFonts w:hint="default" w:ascii="Times New Roman" w:hAnsi="Times New Roman" w:cs="Times New Roman"/>
          <w:b w:val="0"/>
          <w:bCs/>
        </w:rPr>
        <w:t>N</w:t>
      </w:r>
      <w:r>
        <w:rPr>
          <w:rFonts w:hint="default" w:ascii="Times New Roman" w:hAnsi="Times New Roman" w:cs="Times New Roman"/>
          <w:b w:val="0"/>
          <w:bCs/>
          <w:vertAlign w:val="subscript"/>
        </w:rPr>
        <w:t>2</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（实验探究）</w:t>
      </w:r>
    </w:p>
    <w:tbl>
      <w:tblPr>
        <w:tblStyle w:val="8"/>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51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45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t>实验操作</w:t>
            </w:r>
          </w:p>
        </w:tc>
        <w:tc>
          <w:tcPr>
            <w:tcW w:w="45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t>实验现象及结论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45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t>如图，取燃烧产物于烧杯B中，加入适量水，然后用大烧杯罩住小烧杯A和B</w:t>
            </w:r>
          </w:p>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drawing>
                <wp:inline distT="0" distB="0" distL="114300" distR="114300">
                  <wp:extent cx="1876425" cy="1038225"/>
                  <wp:effectExtent l="0" t="0" r="9525" b="9525"/>
                  <wp:docPr id="849303236" name="图片 84930323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303236" name="图片 849303236" descr="figure"/>
                          <pic:cNvPicPr>
                            <a:picLocks noChangeAspect="1"/>
                          </pic:cNvPicPr>
                        </pic:nvPicPr>
                        <pic:blipFill>
                          <a:blip r:embed="rId30"/>
                          <a:stretch>
                            <a:fillRect/>
                          </a:stretch>
                        </pic:blipFill>
                        <pic:spPr>
                          <a:xfrm>
                            <a:off x="0" y="0"/>
                            <a:ext cx="1876425" cy="1038225"/>
                          </a:xfrm>
                          <a:prstGeom prst="rect">
                            <a:avLst/>
                          </a:prstGeom>
                        </pic:spPr>
                      </pic:pic>
                    </a:graphicData>
                  </a:graphic>
                </wp:inline>
              </w:drawing>
            </w:r>
          </w:p>
        </w:tc>
        <w:tc>
          <w:tcPr>
            <w:tcW w:w="45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t>现象______</w:t>
            </w:r>
          </w:p>
          <w:p>
            <w:pPr>
              <w:keepNext w:val="0"/>
              <w:keepLines w:val="0"/>
              <w:suppressLineNumbers w:val="0"/>
              <w:spacing w:before="0" w:beforeAutospacing="0" w:after="0" w:afterAutospacing="0" w:line="360" w:lineRule="auto"/>
              <w:ind w:left="0" w:right="0"/>
              <w:jc w:val="left"/>
              <w:textAlignment w:val="center"/>
              <w:rPr>
                <w:rFonts w:hint="default" w:ascii="Times New Roman" w:hAnsi="Times New Roman" w:cs="Times New Roman"/>
                <w:b w:val="0"/>
                <w:bCs/>
              </w:rPr>
            </w:pPr>
            <w:r>
              <w:rPr>
                <w:rFonts w:hint="default" w:ascii="Times New Roman" w:hAnsi="Times New Roman" w:cs="Times New Roman"/>
                <w:b w:val="0"/>
                <w:bCs/>
              </w:rPr>
              <w:t>结论：燃烧产物中含Mg</w:t>
            </w:r>
            <w:r>
              <w:rPr>
                <w:rFonts w:hint="default" w:ascii="Times New Roman" w:hAnsi="Times New Roman" w:cs="Times New Roman"/>
                <w:b w:val="0"/>
                <w:bCs/>
                <w:vertAlign w:val="subscript"/>
              </w:rPr>
              <w:t>3</w:t>
            </w:r>
            <w:r>
              <w:rPr>
                <w:rFonts w:hint="default" w:ascii="Times New Roman" w:hAnsi="Times New Roman" w:cs="Times New Roman"/>
                <w:b w:val="0"/>
                <w:bCs/>
              </w:rPr>
              <w:t>N</w:t>
            </w:r>
            <w:r>
              <w:rPr>
                <w:rFonts w:hint="default" w:ascii="Times New Roman" w:hAnsi="Times New Roman" w:cs="Times New Roman"/>
                <w:b w:val="0"/>
                <w:bCs/>
                <w:vertAlign w:val="subscript"/>
              </w:rPr>
              <w:t>2</w:t>
            </w:r>
          </w:p>
        </w:tc>
      </w:tr>
    </w:tbl>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（反思与交流）空气中N</w:t>
      </w:r>
      <w:r>
        <w:rPr>
          <w:rFonts w:hint="default" w:ascii="Times New Roman" w:hAnsi="Times New Roman" w:cs="Times New Roman"/>
          <w:b w:val="0"/>
          <w:bCs/>
          <w:vertAlign w:val="subscript"/>
        </w:rPr>
        <w:t>2</w:t>
      </w:r>
      <w:r>
        <w:rPr>
          <w:rFonts w:hint="default" w:ascii="Times New Roman" w:hAnsi="Times New Roman" w:cs="Times New Roman"/>
          <w:b w:val="0"/>
          <w:bCs/>
        </w:rPr>
        <w:t>的含量远大于O</w:t>
      </w:r>
      <w:r>
        <w:rPr>
          <w:rFonts w:hint="default" w:ascii="Times New Roman" w:hAnsi="Times New Roman" w:cs="Times New Roman"/>
          <w:b w:val="0"/>
          <w:bCs/>
          <w:vertAlign w:val="subscript"/>
        </w:rPr>
        <w:t>2</w:t>
      </w:r>
      <w:r>
        <w:rPr>
          <w:rFonts w:hint="default" w:ascii="Times New Roman" w:hAnsi="Times New Roman" w:cs="Times New Roman"/>
          <w:b w:val="0"/>
          <w:bCs/>
        </w:rPr>
        <w:t>的含量，而镁条在空气中燃烧生成的MgO却远多于，为什么呢？请给出合理的解释。_______</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（拓展延伸）①如果用图2装置(气密性良好)和药品(足量)测定空气中氧气含量，该实验所测得的氧气体积分数_______ (填：“大于”、“小于” 或“等于”) 1/5。</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②有氧化镁和另一种金属氧化物组成的混合物共4g。经测定其中含有氧元素1.8g，则另一种金属氧化物是（</w:t>
      </w:r>
      <w:r>
        <w:rPr>
          <w:rFonts w:hint="eastAsia" w:ascii="Times New Roman" w:hAnsi="Times New Roman" w:cs="Times New Roman"/>
          <w:b w:val="0"/>
          <w:bCs/>
          <w:lang w:val="en-US" w:eastAsia="zh-CN"/>
        </w:rPr>
        <w:t xml:space="preserve">    </w:t>
      </w:r>
      <w:r>
        <w:rPr>
          <w:rFonts w:hint="default" w:ascii="Times New Roman" w:hAnsi="Times New Roman" w:cs="Times New Roman"/>
          <w:b w:val="0"/>
          <w:bCs/>
        </w:rPr>
        <w:t>）</w:t>
      </w:r>
    </w:p>
    <w:p>
      <w:pPr>
        <w:spacing w:line="360" w:lineRule="auto"/>
        <w:jc w:val="left"/>
        <w:textAlignment w:val="center"/>
        <w:rPr>
          <w:rFonts w:hint="default" w:ascii="Times New Roman" w:hAnsi="Times New Roman" w:cs="Times New Roman"/>
          <w:b w:val="0"/>
          <w:bCs/>
        </w:rPr>
      </w:pPr>
      <w:r>
        <w:rPr>
          <w:rFonts w:hint="default" w:ascii="Times New Roman" w:hAnsi="Times New Roman" w:cs="Times New Roman"/>
          <w:b w:val="0"/>
          <w:bCs/>
        </w:rPr>
        <w:t>A Al</w:t>
      </w:r>
      <w:r>
        <w:rPr>
          <w:rFonts w:hint="default" w:ascii="Times New Roman" w:hAnsi="Times New Roman" w:cs="Times New Roman"/>
          <w:b w:val="0"/>
          <w:bCs/>
          <w:vertAlign w:val="subscript"/>
        </w:rPr>
        <w:t>2</w:t>
      </w:r>
      <w:r>
        <w:rPr>
          <w:rFonts w:hint="default" w:ascii="Times New Roman" w:hAnsi="Times New Roman" w:cs="Times New Roman"/>
          <w:b w:val="0"/>
          <w:bCs/>
        </w:rPr>
        <w:t>O</w:t>
      </w:r>
      <w:r>
        <w:rPr>
          <w:rFonts w:hint="default" w:ascii="Times New Roman" w:hAnsi="Times New Roman" w:cs="Times New Roman"/>
          <w:b w:val="0"/>
          <w:bCs/>
          <w:vertAlign w:val="subscript"/>
        </w:rPr>
        <w:t>3</w:t>
      </w:r>
      <w:r>
        <w:rPr>
          <w:rFonts w:hint="default" w:ascii="Times New Roman" w:hAnsi="Times New Roman" w:cs="Times New Roman"/>
          <w:b w:val="0"/>
          <w:bCs/>
        </w:rPr>
        <w:t xml:space="preserve"> B CuO C CaO</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【答案】2Mg+O</w:t>
      </w:r>
      <w:r>
        <w:rPr>
          <w:rFonts w:hint="default" w:ascii="Times New Roman" w:hAnsi="Times New Roman" w:cs="Times New Roman"/>
          <w:b w:val="0"/>
          <w:bCs/>
          <w:color w:val="FF0000"/>
          <w:vertAlign w:val="subscript"/>
        </w:rPr>
        <w:t>2</w:t>
      </w:r>
      <w:r>
        <w:rPr>
          <w:rFonts w:hint="default" w:ascii="Times New Roman" w:hAnsi="Times New Roman" w:cs="Times New Roman"/>
          <w:b w:val="0"/>
          <w:bCs/>
          <w:color w:val="FF0000"/>
        </w:rPr>
        <w:object>
          <v:shape id="_x0000_i1027" o:spt="75" alt="eqIdcecb497c1d4c47e4ad10330987fb7856" type="#_x0000_t75" style="height:38.2pt;width:26.9pt;" o:ole="t" filled="f" o:preferrelative="t" stroked="f" coordsize="21600,21600">
            <v:path/>
            <v:fill on="f" focussize="0,0"/>
            <v:stroke on="f" joinstyle="miter"/>
            <v:imagedata r:id="rId32" o:title="eqIdcecb497c1d4c47e4ad10330987fb7856"/>
            <o:lock v:ext="edit" aspectratio="t"/>
            <w10:wrap type="none"/>
            <w10:anchorlock/>
          </v:shape>
          <o:OLEObject Type="Embed" ProgID="Equation.DSMT4" ShapeID="_x0000_i1027" DrawAspect="Content" ObjectID="_1468075727" r:id="rId31">
            <o:LockedField>false</o:LockedField>
          </o:OLEObject>
        </w:object>
      </w:r>
      <w:r>
        <w:rPr>
          <w:rFonts w:hint="default" w:ascii="Times New Roman" w:hAnsi="Times New Roman" w:cs="Times New Roman"/>
          <w:b w:val="0"/>
          <w:bCs/>
          <w:color w:val="FF0000"/>
        </w:rPr>
        <w:t xml:space="preserve">2MgO    部分燃烧产物散逸到空气中    A中酚酞溶液变红    氮气化学性质不如氧气活泼    大于    A    </w:t>
      </w:r>
    </w:p>
    <w:p>
      <w:pPr>
        <w:spacing w:line="360" w:lineRule="auto"/>
        <w:jc w:val="left"/>
        <w:textAlignment w:val="center"/>
        <w:rPr>
          <w:rFonts w:hint="default" w:ascii="Times New Roman" w:hAnsi="Times New Roman" w:cs="Times New Roman"/>
          <w:b w:val="0"/>
          <w:bCs/>
          <w:color w:val="FF0000"/>
        </w:rPr>
      </w:pPr>
      <w:r>
        <w:rPr>
          <w:rFonts w:hint="eastAsia" w:ascii="Times New Roman" w:hAnsi="Times New Roman" w:cs="Times New Roman"/>
          <w:b w:val="0"/>
          <w:bCs/>
          <w:color w:val="FF0000"/>
          <w:lang w:eastAsia="zh-CN"/>
        </w:rPr>
        <w:t>【解析】</w:t>
      </w:r>
      <w:r>
        <w:rPr>
          <w:rFonts w:hint="default" w:ascii="Times New Roman" w:hAnsi="Times New Roman" w:cs="Times New Roman"/>
          <w:b w:val="0"/>
          <w:bCs/>
          <w:color w:val="FF0000"/>
        </w:rPr>
        <w:t>（1）镁条燃烧和氧气反应生成氧化镁，反应的化学方程式为：2Mg+O</w:t>
      </w:r>
      <w:r>
        <w:rPr>
          <w:rFonts w:hint="default" w:ascii="Times New Roman" w:hAnsi="Times New Roman" w:cs="Times New Roman"/>
          <w:b w:val="0"/>
          <w:bCs/>
          <w:color w:val="FF0000"/>
          <w:vertAlign w:val="subscript"/>
        </w:rPr>
        <w:t>2</w:t>
      </w:r>
      <w:r>
        <w:rPr>
          <w:rFonts w:hint="default" w:ascii="Times New Roman" w:hAnsi="Times New Roman" w:cs="Times New Roman"/>
          <w:b w:val="0"/>
          <w:bCs/>
          <w:color w:val="FF0000"/>
        </w:rPr>
        <w:object>
          <v:shape id="_x0000_i1028" o:spt="75" alt="eqIdcecb497c1d4c47e4ad10330987fb7856" type="#_x0000_t75" style="height:38.2pt;width:26.9pt;" o:ole="t" filled="f" o:preferrelative="t" stroked="f" coordsize="21600,21600">
            <v:path/>
            <v:fill on="f" focussize="0,0"/>
            <v:stroke on="f" joinstyle="miter"/>
            <v:imagedata r:id="rId32" o:title="eqIdcecb497c1d4c47e4ad10330987fb7856"/>
            <o:lock v:ext="edit" aspectratio="t"/>
            <w10:wrap type="none"/>
            <w10:anchorlock/>
          </v:shape>
          <o:OLEObject Type="Embed" ProgID="Equation.DSMT4" ShapeID="_x0000_i1028" DrawAspect="Content" ObjectID="_1468075728" r:id="rId33">
            <o:LockedField>false</o:LockedField>
          </o:OLEObject>
        </w:object>
      </w:r>
      <w:r>
        <w:rPr>
          <w:rFonts w:hint="default" w:ascii="Times New Roman" w:hAnsi="Times New Roman" w:cs="Times New Roman"/>
          <w:b w:val="0"/>
          <w:bCs/>
          <w:color w:val="FF0000"/>
        </w:rPr>
        <w:t>2MgO；</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（2）图1中石棉网上收集到产物的质量小于镁条的质量，原因可能是部分燃烧产物散逸到空气中；</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[实验探究]实验结论是：燃烧产物中含Mg</w:t>
      </w:r>
      <w:r>
        <w:rPr>
          <w:rFonts w:hint="default" w:ascii="Times New Roman" w:hAnsi="Times New Roman" w:cs="Times New Roman"/>
          <w:b w:val="0"/>
          <w:bCs/>
          <w:color w:val="FF0000"/>
          <w:vertAlign w:val="subscript"/>
        </w:rPr>
        <w:t>3</w:t>
      </w:r>
      <w:r>
        <w:rPr>
          <w:rFonts w:hint="default" w:ascii="Times New Roman" w:hAnsi="Times New Roman" w:cs="Times New Roman"/>
          <w:b w:val="0"/>
          <w:bCs/>
          <w:color w:val="FF0000"/>
        </w:rPr>
        <w:t>N</w:t>
      </w:r>
      <w:r>
        <w:rPr>
          <w:rFonts w:hint="default" w:ascii="Times New Roman" w:hAnsi="Times New Roman" w:cs="Times New Roman"/>
          <w:b w:val="0"/>
          <w:bCs/>
          <w:color w:val="FF0000"/>
          <w:vertAlign w:val="subscript"/>
        </w:rPr>
        <w:t>2</w:t>
      </w:r>
      <w:r>
        <w:rPr>
          <w:rFonts w:hint="default" w:ascii="Times New Roman" w:hAnsi="Times New Roman" w:cs="Times New Roman"/>
          <w:b w:val="0"/>
          <w:bCs/>
          <w:color w:val="FF0000"/>
        </w:rPr>
        <w:t>；题干提供，氮化镁可与水反应生成氨气，氨气能使酚酞溶液变红。故现象为A中酚酞溶液变红；</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[反思与交流]空气中N</w:t>
      </w:r>
      <w:r>
        <w:rPr>
          <w:rFonts w:hint="default" w:ascii="Times New Roman" w:hAnsi="Times New Roman" w:cs="Times New Roman"/>
          <w:b w:val="0"/>
          <w:bCs/>
          <w:color w:val="FF0000"/>
          <w:vertAlign w:val="subscript"/>
        </w:rPr>
        <w:t>2</w:t>
      </w:r>
      <w:r>
        <w:rPr>
          <w:rFonts w:hint="default" w:ascii="Times New Roman" w:hAnsi="Times New Roman" w:cs="Times New Roman"/>
          <w:b w:val="0"/>
          <w:bCs/>
          <w:color w:val="FF0000"/>
        </w:rPr>
        <w:t>的含量远大于O</w:t>
      </w:r>
      <w:r>
        <w:rPr>
          <w:rFonts w:hint="default" w:ascii="Times New Roman" w:hAnsi="Times New Roman" w:cs="Times New Roman"/>
          <w:b w:val="0"/>
          <w:bCs/>
          <w:color w:val="FF0000"/>
          <w:vertAlign w:val="subscript"/>
        </w:rPr>
        <w:t>2</w:t>
      </w:r>
      <w:r>
        <w:rPr>
          <w:rFonts w:hint="default" w:ascii="Times New Roman" w:hAnsi="Times New Roman" w:cs="Times New Roman"/>
          <w:b w:val="0"/>
          <w:bCs/>
          <w:color w:val="FF0000"/>
        </w:rPr>
        <w:t>的含量，而镁条在空气中燃烧生成的MgO却远多于Mg</w:t>
      </w:r>
      <w:r>
        <w:rPr>
          <w:rFonts w:hint="default" w:ascii="Times New Roman" w:hAnsi="Times New Roman" w:cs="Times New Roman"/>
          <w:b w:val="0"/>
          <w:bCs/>
          <w:color w:val="FF0000"/>
          <w:vertAlign w:val="subscript"/>
        </w:rPr>
        <w:t>3</w:t>
      </w:r>
      <w:r>
        <w:rPr>
          <w:rFonts w:hint="default" w:ascii="Times New Roman" w:hAnsi="Times New Roman" w:cs="Times New Roman"/>
          <w:b w:val="0"/>
          <w:bCs/>
          <w:color w:val="FF0000"/>
        </w:rPr>
        <w:t>N</w:t>
      </w:r>
      <w:r>
        <w:rPr>
          <w:rFonts w:hint="default" w:ascii="Times New Roman" w:hAnsi="Times New Roman" w:cs="Times New Roman"/>
          <w:b w:val="0"/>
          <w:bCs/>
          <w:color w:val="FF0000"/>
          <w:vertAlign w:val="subscript"/>
        </w:rPr>
        <w:t>2</w:t>
      </w:r>
      <w:r>
        <w:rPr>
          <w:rFonts w:hint="default" w:ascii="Times New Roman" w:hAnsi="Times New Roman" w:cs="Times New Roman"/>
          <w:b w:val="0"/>
          <w:bCs/>
          <w:color w:val="FF0000"/>
        </w:rPr>
        <w:t>，原因是氮气化学性质不如氧气活泼；</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[拓展延伸] ①图2装置中镁不但与氧气反应还与空气中氮气反应生成固体，导致该实验所测得的氧气体积分数偏大；</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 xml:space="preserve">②如果4g物质全部是氧化镁，含有氧元素质量为    </w:t>
      </w:r>
      <w:r>
        <w:rPr>
          <w:rFonts w:hint="default" w:ascii="Times New Roman" w:hAnsi="Times New Roman" w:cs="Times New Roman"/>
          <w:b w:val="0"/>
          <w:bCs/>
          <w:color w:val="FF0000"/>
        </w:rPr>
        <w:object>
          <v:shape id="_x0000_i1029" o:spt="75" alt="eqId4e24ea777d834fbe8476b2a17fb513be" type="#_x0000_t75" style="height:30.75pt;width:120.75pt;" o:ole="t" filled="f" o:preferrelative="t" stroked="f" coordsize="21600,21600">
            <v:path/>
            <v:fill on="f" focussize="0,0"/>
            <v:stroke on="f" joinstyle="miter"/>
            <v:imagedata r:id="rId35" o:title="eqId4e24ea777d834fbe8476b2a17fb513be"/>
            <o:lock v:ext="edit" aspectratio="t"/>
            <w10:wrap type="none"/>
            <w10:anchorlock/>
          </v:shape>
          <o:OLEObject Type="Embed" ProgID="Equation.DSMT4" ShapeID="_x0000_i1029" DrawAspect="Content" ObjectID="_1468075729" r:id="rId34">
            <o:LockedField>false</o:LockedField>
          </o:OLEObject>
        </w:object>
      </w:r>
      <w:r>
        <w:rPr>
          <w:rFonts w:hint="default" w:ascii="Times New Roman" w:hAnsi="Times New Roman" w:cs="Times New Roman"/>
          <w:b w:val="0"/>
          <w:bCs/>
          <w:color w:val="FF0000"/>
        </w:rPr>
        <w:t xml:space="preserve"> ；</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如果4g物质全部是Al</w:t>
      </w:r>
      <w:r>
        <w:rPr>
          <w:rFonts w:hint="default" w:ascii="Times New Roman" w:hAnsi="Times New Roman" w:cs="Times New Roman"/>
          <w:b w:val="0"/>
          <w:bCs/>
          <w:color w:val="FF0000"/>
          <w:vertAlign w:val="subscript"/>
        </w:rPr>
        <w:t>2</w:t>
      </w:r>
      <w:r>
        <w:rPr>
          <w:rFonts w:hint="default" w:ascii="Times New Roman" w:hAnsi="Times New Roman" w:cs="Times New Roman"/>
          <w:b w:val="0"/>
          <w:bCs/>
          <w:color w:val="FF0000"/>
        </w:rPr>
        <w:t>O</w:t>
      </w:r>
      <w:r>
        <w:rPr>
          <w:rFonts w:hint="default" w:ascii="Times New Roman" w:hAnsi="Times New Roman" w:cs="Times New Roman"/>
          <w:b w:val="0"/>
          <w:bCs/>
          <w:color w:val="FF0000"/>
          <w:vertAlign w:val="subscript"/>
        </w:rPr>
        <w:t>3</w:t>
      </w:r>
      <w:r>
        <w:rPr>
          <w:rFonts w:hint="default" w:ascii="Times New Roman" w:hAnsi="Times New Roman" w:cs="Times New Roman"/>
          <w:b w:val="0"/>
          <w:bCs/>
          <w:color w:val="FF0000"/>
        </w:rPr>
        <w:t>，含有氧元素质量为</w:t>
      </w:r>
      <w:r>
        <w:rPr>
          <w:rFonts w:hint="default" w:ascii="Times New Roman" w:hAnsi="Times New Roman" w:cs="Times New Roman"/>
          <w:b w:val="0"/>
          <w:bCs/>
          <w:color w:val="FF0000"/>
        </w:rPr>
        <w:object>
          <v:shape id="_x0000_i1030" o:spt="75" alt="eqIdea8037f8fc154f98a6dd0a940d253a22" type="#_x0000_t75" style="height:30.75pt;width:156pt;" o:ole="t" filled="f" o:preferrelative="t" stroked="f" coordsize="21600,21600">
            <v:path/>
            <v:fill on="f" focussize="0,0"/>
            <v:stroke on="f" joinstyle="miter"/>
            <v:imagedata r:id="rId37" o:title="eqIdea8037f8fc154f98a6dd0a940d253a22"/>
            <o:lock v:ext="edit" aspectratio="t"/>
            <w10:wrap type="none"/>
            <w10:anchorlock/>
          </v:shape>
          <o:OLEObject Type="Embed" ProgID="Equation.DSMT4" ShapeID="_x0000_i1030" DrawAspect="Content" ObjectID="_1468075730" r:id="rId36">
            <o:LockedField>false</o:LockedField>
          </o:OLEObject>
        </w:object>
      </w:r>
      <w:r>
        <w:rPr>
          <w:rFonts w:hint="default" w:ascii="Times New Roman" w:hAnsi="Times New Roman" w:cs="Times New Roman"/>
          <w:b w:val="0"/>
          <w:bCs/>
          <w:color w:val="FF0000"/>
        </w:rPr>
        <w:t xml:space="preserve"> ；</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如果4g物质全部是CuO，含有氧元素质量为</w:t>
      </w:r>
      <w:r>
        <w:rPr>
          <w:rFonts w:hint="default" w:ascii="Times New Roman" w:hAnsi="Times New Roman" w:cs="Times New Roman"/>
          <w:b w:val="0"/>
          <w:bCs/>
          <w:color w:val="FF0000"/>
        </w:rPr>
        <w:object>
          <v:shape id="_x0000_i1031" o:spt="75" alt="eqId0afd21ad68084bd299ea2c7dec7adca1" type="#_x0000_t75" style="height:30.75pt;width:120.75pt;" o:ole="t" filled="f" o:preferrelative="t" stroked="f" coordsize="21600,21600">
            <v:path/>
            <v:fill on="f" focussize="0,0"/>
            <v:stroke on="f" joinstyle="miter"/>
            <v:imagedata r:id="rId39" o:title="eqId0afd21ad68084bd299ea2c7dec7adca1"/>
            <o:lock v:ext="edit" aspectratio="t"/>
            <w10:wrap type="none"/>
            <w10:anchorlock/>
          </v:shape>
          <o:OLEObject Type="Embed" ProgID="Equation.DSMT4" ShapeID="_x0000_i1031" DrawAspect="Content" ObjectID="_1468075731" r:id="rId38">
            <o:LockedField>false</o:LockedField>
          </o:OLEObject>
        </w:object>
      </w:r>
      <w:r>
        <w:rPr>
          <w:rFonts w:hint="default" w:ascii="Times New Roman" w:hAnsi="Times New Roman" w:cs="Times New Roman"/>
          <w:b w:val="0"/>
          <w:bCs/>
          <w:color w:val="FF0000"/>
        </w:rPr>
        <w:t xml:space="preserve"> ；</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如果4g物质全部是CaO，含有氧元素质量为</w:t>
      </w:r>
      <w:r>
        <w:rPr>
          <w:rFonts w:hint="default" w:ascii="Times New Roman" w:hAnsi="Times New Roman" w:cs="Times New Roman"/>
          <w:b w:val="0"/>
          <w:bCs/>
          <w:color w:val="FF0000"/>
        </w:rPr>
        <w:object>
          <v:shape id="_x0000_i1032" o:spt="75" alt="eqId54178f4ec91b496eb6b2f8f24c988793" type="#_x0000_t75" style="height:30.75pt;width:125.25pt;" o:ole="t" filled="f" o:preferrelative="t" stroked="f" coordsize="21600,21600">
            <v:path/>
            <v:fill on="f" focussize="0,0"/>
            <v:stroke on="f" joinstyle="miter"/>
            <v:imagedata r:id="rId41" o:title="eqId54178f4ec91b496eb6b2f8f24c988793"/>
            <o:lock v:ext="edit" aspectratio="t"/>
            <w10:wrap type="none"/>
            <w10:anchorlock/>
          </v:shape>
          <o:OLEObject Type="Embed" ProgID="Equation.DSMT4" ShapeID="_x0000_i1032" DrawAspect="Content" ObjectID="_1468075732" r:id="rId40">
            <o:LockedField>false</o:LockedField>
          </o:OLEObject>
        </w:object>
      </w:r>
      <w:r>
        <w:rPr>
          <w:rFonts w:hint="default" w:ascii="Times New Roman" w:hAnsi="Times New Roman" w:cs="Times New Roman"/>
          <w:b w:val="0"/>
          <w:bCs/>
          <w:color w:val="FF0000"/>
        </w:rPr>
        <w:t xml:space="preserve"> ；</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因为混合物中含有氧元素1.8g，分析可知另一种金属氧化物是Al</w:t>
      </w:r>
      <w:r>
        <w:rPr>
          <w:rFonts w:hint="default" w:ascii="Times New Roman" w:hAnsi="Times New Roman" w:cs="Times New Roman"/>
          <w:b w:val="0"/>
          <w:bCs/>
          <w:color w:val="FF0000"/>
          <w:vertAlign w:val="subscript"/>
        </w:rPr>
        <w:t>2</w:t>
      </w:r>
      <w:r>
        <w:rPr>
          <w:rFonts w:hint="default" w:ascii="Times New Roman" w:hAnsi="Times New Roman" w:cs="Times New Roman"/>
          <w:b w:val="0"/>
          <w:bCs/>
          <w:color w:val="FF0000"/>
        </w:rPr>
        <w:t>O</w:t>
      </w:r>
      <w:r>
        <w:rPr>
          <w:rFonts w:hint="default" w:ascii="Times New Roman" w:hAnsi="Times New Roman" w:cs="Times New Roman"/>
          <w:b w:val="0"/>
          <w:bCs/>
          <w:color w:val="FF0000"/>
          <w:vertAlign w:val="subscript"/>
        </w:rPr>
        <w:t>3</w:t>
      </w:r>
      <w:r>
        <w:rPr>
          <w:rFonts w:hint="default" w:ascii="Times New Roman" w:hAnsi="Times New Roman" w:cs="Times New Roman"/>
          <w:b w:val="0"/>
          <w:bCs/>
          <w:color w:val="FF0000"/>
        </w:rPr>
        <w:t>；</w:t>
      </w:r>
    </w:p>
    <w:p>
      <w:pPr>
        <w:spacing w:line="360" w:lineRule="auto"/>
        <w:jc w:val="left"/>
        <w:textAlignment w:val="center"/>
        <w:rPr>
          <w:rFonts w:hint="default" w:ascii="Times New Roman" w:hAnsi="Times New Roman" w:cs="Times New Roman"/>
          <w:b w:val="0"/>
          <w:bCs/>
          <w:color w:val="FF0000"/>
        </w:rPr>
      </w:pPr>
      <w:r>
        <w:rPr>
          <w:rFonts w:hint="default" w:ascii="Times New Roman" w:hAnsi="Times New Roman" w:cs="Times New Roman"/>
          <w:b w:val="0"/>
          <w:bCs/>
          <w:color w:val="FF0000"/>
        </w:rPr>
        <w:t>故选A。</w:t>
      </w:r>
    </w:p>
    <w:p>
      <w:pPr>
        <w:jc w:val="both"/>
        <w:rPr>
          <w:rFonts w:hint="default" w:ascii="Times New Roman" w:hAnsi="Times New Roman" w:eastAsia="宋体" w:cs="Times New Roman"/>
          <w:b/>
          <w:bCs/>
          <w:i w:val="0"/>
          <w:iCs w:val="0"/>
          <w:color w:val="0000FF"/>
          <w:sz w:val="21"/>
          <w:szCs w:val="21"/>
          <w:lang w:val="en-US" w:eastAsia="zh-CN"/>
        </w:rPr>
      </w:pPr>
      <w:bookmarkStart w:id="0" w:name="_GoBack"/>
      <w:bookmarkEnd w:id="0"/>
    </w:p>
    <w:sectPr>
      <w:pgSz w:w="11906" w:h="16838"/>
      <w:pgMar w:top="1440" w:right="1077" w:bottom="1440" w:left="107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47357"/>
    <w:rsid w:val="001D3B1C"/>
    <w:rsid w:val="005A1FDA"/>
    <w:rsid w:val="00644C76"/>
    <w:rsid w:val="00837066"/>
    <w:rsid w:val="00AB1F80"/>
    <w:rsid w:val="00AF788A"/>
    <w:rsid w:val="00B06717"/>
    <w:rsid w:val="017F52F6"/>
    <w:rsid w:val="01862B21"/>
    <w:rsid w:val="01926E0D"/>
    <w:rsid w:val="01C16E54"/>
    <w:rsid w:val="01C37A63"/>
    <w:rsid w:val="01D41E2C"/>
    <w:rsid w:val="0213555F"/>
    <w:rsid w:val="02301BF0"/>
    <w:rsid w:val="02D43385"/>
    <w:rsid w:val="03163B3B"/>
    <w:rsid w:val="03192A56"/>
    <w:rsid w:val="031A34CC"/>
    <w:rsid w:val="037341CA"/>
    <w:rsid w:val="03755CBB"/>
    <w:rsid w:val="03823071"/>
    <w:rsid w:val="03AF4F43"/>
    <w:rsid w:val="03F010A5"/>
    <w:rsid w:val="03F83A2E"/>
    <w:rsid w:val="040060E8"/>
    <w:rsid w:val="041F5C02"/>
    <w:rsid w:val="04791FDD"/>
    <w:rsid w:val="047A6AB6"/>
    <w:rsid w:val="048D15A8"/>
    <w:rsid w:val="04984AB9"/>
    <w:rsid w:val="049C4F9C"/>
    <w:rsid w:val="04A21968"/>
    <w:rsid w:val="04B239DA"/>
    <w:rsid w:val="04CA0416"/>
    <w:rsid w:val="04EC6889"/>
    <w:rsid w:val="050625F7"/>
    <w:rsid w:val="05163D3A"/>
    <w:rsid w:val="05481EEE"/>
    <w:rsid w:val="05527826"/>
    <w:rsid w:val="05625DA7"/>
    <w:rsid w:val="0565162F"/>
    <w:rsid w:val="059C4F7C"/>
    <w:rsid w:val="060375DF"/>
    <w:rsid w:val="060C7410"/>
    <w:rsid w:val="061154D4"/>
    <w:rsid w:val="066267BA"/>
    <w:rsid w:val="066F78C9"/>
    <w:rsid w:val="06857ACD"/>
    <w:rsid w:val="06894163"/>
    <w:rsid w:val="06913785"/>
    <w:rsid w:val="06C30C32"/>
    <w:rsid w:val="06DB122D"/>
    <w:rsid w:val="06F17C79"/>
    <w:rsid w:val="0712168E"/>
    <w:rsid w:val="071F7BE6"/>
    <w:rsid w:val="07316C67"/>
    <w:rsid w:val="0747069A"/>
    <w:rsid w:val="0762771E"/>
    <w:rsid w:val="076C22F8"/>
    <w:rsid w:val="07A1022B"/>
    <w:rsid w:val="07A345B9"/>
    <w:rsid w:val="07C702BF"/>
    <w:rsid w:val="07CC42D7"/>
    <w:rsid w:val="07D37EE0"/>
    <w:rsid w:val="07DB79CD"/>
    <w:rsid w:val="07F06262"/>
    <w:rsid w:val="08072462"/>
    <w:rsid w:val="080A22E1"/>
    <w:rsid w:val="0818017D"/>
    <w:rsid w:val="08282B32"/>
    <w:rsid w:val="082E1C92"/>
    <w:rsid w:val="085E0383"/>
    <w:rsid w:val="086B058B"/>
    <w:rsid w:val="08A34663"/>
    <w:rsid w:val="08DB7AE5"/>
    <w:rsid w:val="092C00B2"/>
    <w:rsid w:val="094C0637"/>
    <w:rsid w:val="094D3A3E"/>
    <w:rsid w:val="09694536"/>
    <w:rsid w:val="096D3CB9"/>
    <w:rsid w:val="09762483"/>
    <w:rsid w:val="09791699"/>
    <w:rsid w:val="09862872"/>
    <w:rsid w:val="09871246"/>
    <w:rsid w:val="09AE34D3"/>
    <w:rsid w:val="09B25161"/>
    <w:rsid w:val="09DD7202"/>
    <w:rsid w:val="09F01E4F"/>
    <w:rsid w:val="09F07850"/>
    <w:rsid w:val="09F130DC"/>
    <w:rsid w:val="0A182334"/>
    <w:rsid w:val="0A2F47FE"/>
    <w:rsid w:val="0A437315"/>
    <w:rsid w:val="0A64209C"/>
    <w:rsid w:val="0AA76183"/>
    <w:rsid w:val="0AB3223D"/>
    <w:rsid w:val="0AB73F1F"/>
    <w:rsid w:val="0AC97970"/>
    <w:rsid w:val="0AD71271"/>
    <w:rsid w:val="0AEC7B2A"/>
    <w:rsid w:val="0AF43A64"/>
    <w:rsid w:val="0B03700C"/>
    <w:rsid w:val="0B04479B"/>
    <w:rsid w:val="0B193028"/>
    <w:rsid w:val="0B371D3E"/>
    <w:rsid w:val="0B4B5211"/>
    <w:rsid w:val="0B5B24C5"/>
    <w:rsid w:val="0B770690"/>
    <w:rsid w:val="0B9E54FA"/>
    <w:rsid w:val="0BB80955"/>
    <w:rsid w:val="0C430224"/>
    <w:rsid w:val="0C464EB4"/>
    <w:rsid w:val="0C4F3A80"/>
    <w:rsid w:val="0C8109DF"/>
    <w:rsid w:val="0C9041A3"/>
    <w:rsid w:val="0C943B57"/>
    <w:rsid w:val="0CBA2D6E"/>
    <w:rsid w:val="0CD80B66"/>
    <w:rsid w:val="0CF06787"/>
    <w:rsid w:val="0D1B791A"/>
    <w:rsid w:val="0D2301A7"/>
    <w:rsid w:val="0D323BE1"/>
    <w:rsid w:val="0D3557AA"/>
    <w:rsid w:val="0D680E1B"/>
    <w:rsid w:val="0D8B017F"/>
    <w:rsid w:val="0D9E0B20"/>
    <w:rsid w:val="0DAA3F80"/>
    <w:rsid w:val="0DBA7A7C"/>
    <w:rsid w:val="0DC31C4C"/>
    <w:rsid w:val="0DDB0A8D"/>
    <w:rsid w:val="0DE05487"/>
    <w:rsid w:val="0DEC23EC"/>
    <w:rsid w:val="0DED6986"/>
    <w:rsid w:val="0E1D6A4E"/>
    <w:rsid w:val="0E1E228D"/>
    <w:rsid w:val="0E222466"/>
    <w:rsid w:val="0E3B4DCA"/>
    <w:rsid w:val="0E4B3E57"/>
    <w:rsid w:val="0E5B6973"/>
    <w:rsid w:val="0E637518"/>
    <w:rsid w:val="0E6452A4"/>
    <w:rsid w:val="0E654DAF"/>
    <w:rsid w:val="0E71412F"/>
    <w:rsid w:val="0E726FD8"/>
    <w:rsid w:val="0E7517C8"/>
    <w:rsid w:val="0E8C5E2A"/>
    <w:rsid w:val="0E993F45"/>
    <w:rsid w:val="0EBC2DE3"/>
    <w:rsid w:val="0EBE4A97"/>
    <w:rsid w:val="0EC767DC"/>
    <w:rsid w:val="0EC96195"/>
    <w:rsid w:val="0EF16C15"/>
    <w:rsid w:val="0F05288F"/>
    <w:rsid w:val="0F0A32F8"/>
    <w:rsid w:val="0F171297"/>
    <w:rsid w:val="0F276C10"/>
    <w:rsid w:val="0F417F21"/>
    <w:rsid w:val="0F4D594F"/>
    <w:rsid w:val="0F651812"/>
    <w:rsid w:val="0F7041DF"/>
    <w:rsid w:val="10004186"/>
    <w:rsid w:val="10017505"/>
    <w:rsid w:val="100E3347"/>
    <w:rsid w:val="101615AB"/>
    <w:rsid w:val="103D3506"/>
    <w:rsid w:val="105E6E2A"/>
    <w:rsid w:val="1072500E"/>
    <w:rsid w:val="109F74F9"/>
    <w:rsid w:val="10AA28F2"/>
    <w:rsid w:val="10B71317"/>
    <w:rsid w:val="10D7350A"/>
    <w:rsid w:val="10DE44BB"/>
    <w:rsid w:val="10E836E7"/>
    <w:rsid w:val="10EB43D3"/>
    <w:rsid w:val="10EC1DE8"/>
    <w:rsid w:val="10F55D12"/>
    <w:rsid w:val="11154BCA"/>
    <w:rsid w:val="115D3882"/>
    <w:rsid w:val="115F11B0"/>
    <w:rsid w:val="117A3ECE"/>
    <w:rsid w:val="1189190D"/>
    <w:rsid w:val="12000D50"/>
    <w:rsid w:val="1211626F"/>
    <w:rsid w:val="12227382"/>
    <w:rsid w:val="125A1D28"/>
    <w:rsid w:val="12772842"/>
    <w:rsid w:val="12822FC2"/>
    <w:rsid w:val="12A81370"/>
    <w:rsid w:val="12AA38A1"/>
    <w:rsid w:val="12C3340A"/>
    <w:rsid w:val="12D32A10"/>
    <w:rsid w:val="131152ED"/>
    <w:rsid w:val="131827D0"/>
    <w:rsid w:val="13223029"/>
    <w:rsid w:val="13273313"/>
    <w:rsid w:val="13460EB1"/>
    <w:rsid w:val="135048CE"/>
    <w:rsid w:val="1353509D"/>
    <w:rsid w:val="13925B4A"/>
    <w:rsid w:val="13957B0A"/>
    <w:rsid w:val="139F196B"/>
    <w:rsid w:val="13D4101F"/>
    <w:rsid w:val="13EC2C10"/>
    <w:rsid w:val="1410529B"/>
    <w:rsid w:val="141E06B5"/>
    <w:rsid w:val="14226796"/>
    <w:rsid w:val="143432AB"/>
    <w:rsid w:val="143B2E58"/>
    <w:rsid w:val="14690490"/>
    <w:rsid w:val="147830D7"/>
    <w:rsid w:val="14954B8D"/>
    <w:rsid w:val="14FA50D0"/>
    <w:rsid w:val="150A20CE"/>
    <w:rsid w:val="150D6F53"/>
    <w:rsid w:val="150E6C56"/>
    <w:rsid w:val="15157B2E"/>
    <w:rsid w:val="15453869"/>
    <w:rsid w:val="155B334F"/>
    <w:rsid w:val="157433B0"/>
    <w:rsid w:val="158B2A33"/>
    <w:rsid w:val="1592446A"/>
    <w:rsid w:val="15936582"/>
    <w:rsid w:val="15B3765C"/>
    <w:rsid w:val="15BB3899"/>
    <w:rsid w:val="15C666EC"/>
    <w:rsid w:val="15E553AD"/>
    <w:rsid w:val="15ED4F05"/>
    <w:rsid w:val="16027A97"/>
    <w:rsid w:val="1617163B"/>
    <w:rsid w:val="162B063F"/>
    <w:rsid w:val="16994DC7"/>
    <w:rsid w:val="16B013D1"/>
    <w:rsid w:val="16B86DBC"/>
    <w:rsid w:val="16D21D50"/>
    <w:rsid w:val="16DE74F3"/>
    <w:rsid w:val="16E63876"/>
    <w:rsid w:val="16E8654E"/>
    <w:rsid w:val="16F7165E"/>
    <w:rsid w:val="17031931"/>
    <w:rsid w:val="17187818"/>
    <w:rsid w:val="17272C38"/>
    <w:rsid w:val="17272FDB"/>
    <w:rsid w:val="17546B23"/>
    <w:rsid w:val="177236AB"/>
    <w:rsid w:val="17726013"/>
    <w:rsid w:val="178338D2"/>
    <w:rsid w:val="17AE298F"/>
    <w:rsid w:val="17B44D05"/>
    <w:rsid w:val="17E64FDB"/>
    <w:rsid w:val="180C7EA5"/>
    <w:rsid w:val="18153E37"/>
    <w:rsid w:val="18265EE9"/>
    <w:rsid w:val="18356667"/>
    <w:rsid w:val="186D0714"/>
    <w:rsid w:val="18A53560"/>
    <w:rsid w:val="18B613A7"/>
    <w:rsid w:val="18BE2D07"/>
    <w:rsid w:val="18D42CF0"/>
    <w:rsid w:val="18F2229B"/>
    <w:rsid w:val="18F26CCE"/>
    <w:rsid w:val="19081C59"/>
    <w:rsid w:val="191D32D9"/>
    <w:rsid w:val="19275EDB"/>
    <w:rsid w:val="195A35A9"/>
    <w:rsid w:val="195C50CA"/>
    <w:rsid w:val="196517EC"/>
    <w:rsid w:val="19736BE0"/>
    <w:rsid w:val="199730F8"/>
    <w:rsid w:val="199E4EAB"/>
    <w:rsid w:val="19BD2D18"/>
    <w:rsid w:val="19E44F80"/>
    <w:rsid w:val="19E6591F"/>
    <w:rsid w:val="19ED0099"/>
    <w:rsid w:val="1A2219D3"/>
    <w:rsid w:val="1A37394B"/>
    <w:rsid w:val="1A4F1BFD"/>
    <w:rsid w:val="1A7B0ECA"/>
    <w:rsid w:val="1A861481"/>
    <w:rsid w:val="1AAD1DC1"/>
    <w:rsid w:val="1ABB5A7B"/>
    <w:rsid w:val="1AE14223"/>
    <w:rsid w:val="1AED5F41"/>
    <w:rsid w:val="1B0D7DFB"/>
    <w:rsid w:val="1B174CED"/>
    <w:rsid w:val="1B354A9C"/>
    <w:rsid w:val="1B7C7BA8"/>
    <w:rsid w:val="1B8502B5"/>
    <w:rsid w:val="1B9A19FD"/>
    <w:rsid w:val="1BFB662B"/>
    <w:rsid w:val="1C2A5329"/>
    <w:rsid w:val="1C392AC7"/>
    <w:rsid w:val="1C4A0B02"/>
    <w:rsid w:val="1C5847D5"/>
    <w:rsid w:val="1C6E6071"/>
    <w:rsid w:val="1C8D25A3"/>
    <w:rsid w:val="1CA95DF3"/>
    <w:rsid w:val="1CDF2067"/>
    <w:rsid w:val="1D0A5E09"/>
    <w:rsid w:val="1D2D0DE7"/>
    <w:rsid w:val="1D4A1510"/>
    <w:rsid w:val="1D4B610A"/>
    <w:rsid w:val="1D5558F8"/>
    <w:rsid w:val="1D5716D2"/>
    <w:rsid w:val="1D657382"/>
    <w:rsid w:val="1D996E07"/>
    <w:rsid w:val="1DA36CCA"/>
    <w:rsid w:val="1DB2769D"/>
    <w:rsid w:val="1DB63F66"/>
    <w:rsid w:val="1DB91B69"/>
    <w:rsid w:val="1DC962F6"/>
    <w:rsid w:val="1DD36908"/>
    <w:rsid w:val="1DE37CEE"/>
    <w:rsid w:val="1DE8730C"/>
    <w:rsid w:val="1DF27B76"/>
    <w:rsid w:val="1E0A090A"/>
    <w:rsid w:val="1E373498"/>
    <w:rsid w:val="1E5C07A7"/>
    <w:rsid w:val="1E611F72"/>
    <w:rsid w:val="1E772F35"/>
    <w:rsid w:val="1E9F5F0B"/>
    <w:rsid w:val="1EAE5327"/>
    <w:rsid w:val="1EC73EC3"/>
    <w:rsid w:val="1EE33DDC"/>
    <w:rsid w:val="1EE54CEC"/>
    <w:rsid w:val="1EFD50EE"/>
    <w:rsid w:val="1F413919"/>
    <w:rsid w:val="1F756456"/>
    <w:rsid w:val="1F8C6EA6"/>
    <w:rsid w:val="1FC12B20"/>
    <w:rsid w:val="1FC52CB5"/>
    <w:rsid w:val="1FD35B46"/>
    <w:rsid w:val="1FF14F24"/>
    <w:rsid w:val="20344A10"/>
    <w:rsid w:val="204C7F4F"/>
    <w:rsid w:val="20502C41"/>
    <w:rsid w:val="20605459"/>
    <w:rsid w:val="20637EDA"/>
    <w:rsid w:val="20642A7C"/>
    <w:rsid w:val="208F0300"/>
    <w:rsid w:val="209A1947"/>
    <w:rsid w:val="209C6D04"/>
    <w:rsid w:val="20B04AF5"/>
    <w:rsid w:val="20BF38A5"/>
    <w:rsid w:val="20BF64F2"/>
    <w:rsid w:val="20E84291"/>
    <w:rsid w:val="20F53F2D"/>
    <w:rsid w:val="20FE5D19"/>
    <w:rsid w:val="211D2D1B"/>
    <w:rsid w:val="21237040"/>
    <w:rsid w:val="21254CB1"/>
    <w:rsid w:val="215A7C1B"/>
    <w:rsid w:val="215D1A49"/>
    <w:rsid w:val="216F677A"/>
    <w:rsid w:val="21A11498"/>
    <w:rsid w:val="21A20CB0"/>
    <w:rsid w:val="21A226AF"/>
    <w:rsid w:val="21B46BDB"/>
    <w:rsid w:val="21E533A8"/>
    <w:rsid w:val="21F56D00"/>
    <w:rsid w:val="22491DC4"/>
    <w:rsid w:val="22592A40"/>
    <w:rsid w:val="228F3DF6"/>
    <w:rsid w:val="22944953"/>
    <w:rsid w:val="22BB17D7"/>
    <w:rsid w:val="22BE6B2C"/>
    <w:rsid w:val="22E63480"/>
    <w:rsid w:val="23015AA4"/>
    <w:rsid w:val="230C10AA"/>
    <w:rsid w:val="231336A8"/>
    <w:rsid w:val="2337109F"/>
    <w:rsid w:val="23384932"/>
    <w:rsid w:val="234B09D0"/>
    <w:rsid w:val="235C1BDA"/>
    <w:rsid w:val="237318BB"/>
    <w:rsid w:val="23885654"/>
    <w:rsid w:val="238B66FC"/>
    <w:rsid w:val="23931E0A"/>
    <w:rsid w:val="23A77154"/>
    <w:rsid w:val="23DD729B"/>
    <w:rsid w:val="23ED461D"/>
    <w:rsid w:val="23F63C14"/>
    <w:rsid w:val="24012396"/>
    <w:rsid w:val="240B13A2"/>
    <w:rsid w:val="24131B66"/>
    <w:rsid w:val="241C7DB8"/>
    <w:rsid w:val="24206D59"/>
    <w:rsid w:val="242B549F"/>
    <w:rsid w:val="24591A65"/>
    <w:rsid w:val="246F2B73"/>
    <w:rsid w:val="24706B98"/>
    <w:rsid w:val="248F0E2B"/>
    <w:rsid w:val="24AF028B"/>
    <w:rsid w:val="24B35266"/>
    <w:rsid w:val="24B83C4D"/>
    <w:rsid w:val="24D707B8"/>
    <w:rsid w:val="24E76B3E"/>
    <w:rsid w:val="25083EDC"/>
    <w:rsid w:val="25144EB3"/>
    <w:rsid w:val="2524660A"/>
    <w:rsid w:val="25384F93"/>
    <w:rsid w:val="25816228"/>
    <w:rsid w:val="2594749E"/>
    <w:rsid w:val="259A6227"/>
    <w:rsid w:val="25D9248C"/>
    <w:rsid w:val="25E002D6"/>
    <w:rsid w:val="260E3B9E"/>
    <w:rsid w:val="261928A1"/>
    <w:rsid w:val="26386CC9"/>
    <w:rsid w:val="26571957"/>
    <w:rsid w:val="265934B3"/>
    <w:rsid w:val="2662746E"/>
    <w:rsid w:val="26A35732"/>
    <w:rsid w:val="26A7753F"/>
    <w:rsid w:val="26C36592"/>
    <w:rsid w:val="26E25530"/>
    <w:rsid w:val="26FB573E"/>
    <w:rsid w:val="26FC118A"/>
    <w:rsid w:val="27281BBA"/>
    <w:rsid w:val="27573C85"/>
    <w:rsid w:val="278A154E"/>
    <w:rsid w:val="27953B05"/>
    <w:rsid w:val="27A436C3"/>
    <w:rsid w:val="27B81729"/>
    <w:rsid w:val="27C06FBB"/>
    <w:rsid w:val="27C649C9"/>
    <w:rsid w:val="27F60708"/>
    <w:rsid w:val="283E46A3"/>
    <w:rsid w:val="28453C02"/>
    <w:rsid w:val="28565B2A"/>
    <w:rsid w:val="287768FD"/>
    <w:rsid w:val="288B1873"/>
    <w:rsid w:val="289743B8"/>
    <w:rsid w:val="28980CC5"/>
    <w:rsid w:val="289B0F72"/>
    <w:rsid w:val="28AA2858"/>
    <w:rsid w:val="28B13CB4"/>
    <w:rsid w:val="28D8406C"/>
    <w:rsid w:val="28FF55D4"/>
    <w:rsid w:val="29305949"/>
    <w:rsid w:val="29406C72"/>
    <w:rsid w:val="294E34F8"/>
    <w:rsid w:val="2950740A"/>
    <w:rsid w:val="296C2415"/>
    <w:rsid w:val="29881C95"/>
    <w:rsid w:val="29A202DA"/>
    <w:rsid w:val="29AB5B00"/>
    <w:rsid w:val="29C14068"/>
    <w:rsid w:val="29CA0865"/>
    <w:rsid w:val="29D9040B"/>
    <w:rsid w:val="29F27FAF"/>
    <w:rsid w:val="29FF288B"/>
    <w:rsid w:val="2A166EFF"/>
    <w:rsid w:val="2A3537A8"/>
    <w:rsid w:val="2A5C71B2"/>
    <w:rsid w:val="2A794196"/>
    <w:rsid w:val="2A7B55E0"/>
    <w:rsid w:val="2AA074D8"/>
    <w:rsid w:val="2AB070EC"/>
    <w:rsid w:val="2AB40F49"/>
    <w:rsid w:val="2AC744A2"/>
    <w:rsid w:val="2AD5289A"/>
    <w:rsid w:val="2B130C92"/>
    <w:rsid w:val="2B22597F"/>
    <w:rsid w:val="2B345E99"/>
    <w:rsid w:val="2B36234A"/>
    <w:rsid w:val="2B3A7CC4"/>
    <w:rsid w:val="2B482481"/>
    <w:rsid w:val="2B534338"/>
    <w:rsid w:val="2B614E45"/>
    <w:rsid w:val="2BA7448B"/>
    <w:rsid w:val="2BBD7FC9"/>
    <w:rsid w:val="2BC8748E"/>
    <w:rsid w:val="2BE96DFD"/>
    <w:rsid w:val="2C24702B"/>
    <w:rsid w:val="2C330ECC"/>
    <w:rsid w:val="2C657591"/>
    <w:rsid w:val="2C847AD0"/>
    <w:rsid w:val="2C860FB7"/>
    <w:rsid w:val="2C863AF6"/>
    <w:rsid w:val="2C877CFB"/>
    <w:rsid w:val="2CA666FB"/>
    <w:rsid w:val="2CBC65AA"/>
    <w:rsid w:val="2CCB1665"/>
    <w:rsid w:val="2CEC5197"/>
    <w:rsid w:val="2CF961BB"/>
    <w:rsid w:val="2D286B62"/>
    <w:rsid w:val="2D3E4053"/>
    <w:rsid w:val="2D555839"/>
    <w:rsid w:val="2D7B2A0D"/>
    <w:rsid w:val="2D7D14E6"/>
    <w:rsid w:val="2DB310C3"/>
    <w:rsid w:val="2DB77CCB"/>
    <w:rsid w:val="2DD10D2F"/>
    <w:rsid w:val="2DDF2136"/>
    <w:rsid w:val="2E031A8D"/>
    <w:rsid w:val="2E0A0D92"/>
    <w:rsid w:val="2E1C382E"/>
    <w:rsid w:val="2E1E2B9D"/>
    <w:rsid w:val="2E2E21F6"/>
    <w:rsid w:val="2E4C6771"/>
    <w:rsid w:val="2E5C5AB9"/>
    <w:rsid w:val="2E5E05AA"/>
    <w:rsid w:val="2E6B11EB"/>
    <w:rsid w:val="2E776DD0"/>
    <w:rsid w:val="2E910F09"/>
    <w:rsid w:val="2EA459A3"/>
    <w:rsid w:val="2EC9457F"/>
    <w:rsid w:val="2ED67D7C"/>
    <w:rsid w:val="2EFD36DB"/>
    <w:rsid w:val="2F1F3448"/>
    <w:rsid w:val="2F3D5F6D"/>
    <w:rsid w:val="2F3F12B0"/>
    <w:rsid w:val="2F626A00"/>
    <w:rsid w:val="2F715A80"/>
    <w:rsid w:val="2F7B5225"/>
    <w:rsid w:val="2F85542B"/>
    <w:rsid w:val="2F981FB8"/>
    <w:rsid w:val="2FAF6B06"/>
    <w:rsid w:val="2FE65064"/>
    <w:rsid w:val="30217B33"/>
    <w:rsid w:val="3028281C"/>
    <w:rsid w:val="30A75A49"/>
    <w:rsid w:val="30DB3305"/>
    <w:rsid w:val="30EC32F5"/>
    <w:rsid w:val="312121D6"/>
    <w:rsid w:val="31250DAD"/>
    <w:rsid w:val="31252261"/>
    <w:rsid w:val="312E0581"/>
    <w:rsid w:val="3139208C"/>
    <w:rsid w:val="3147099F"/>
    <w:rsid w:val="314F59C0"/>
    <w:rsid w:val="31657387"/>
    <w:rsid w:val="3189691F"/>
    <w:rsid w:val="31C076D1"/>
    <w:rsid w:val="31D0731B"/>
    <w:rsid w:val="3226215D"/>
    <w:rsid w:val="322E4FC3"/>
    <w:rsid w:val="3234348D"/>
    <w:rsid w:val="3240023B"/>
    <w:rsid w:val="324B0B9D"/>
    <w:rsid w:val="327B7219"/>
    <w:rsid w:val="327E07F9"/>
    <w:rsid w:val="3283019A"/>
    <w:rsid w:val="328D51D8"/>
    <w:rsid w:val="3296731F"/>
    <w:rsid w:val="32BC55A3"/>
    <w:rsid w:val="32C42346"/>
    <w:rsid w:val="32CF66B7"/>
    <w:rsid w:val="32D161FE"/>
    <w:rsid w:val="331D0EF3"/>
    <w:rsid w:val="332A73F1"/>
    <w:rsid w:val="334378FA"/>
    <w:rsid w:val="334600AB"/>
    <w:rsid w:val="334D17CE"/>
    <w:rsid w:val="3362497D"/>
    <w:rsid w:val="3380455E"/>
    <w:rsid w:val="33C41B95"/>
    <w:rsid w:val="33C56C07"/>
    <w:rsid w:val="33CF233D"/>
    <w:rsid w:val="33D83843"/>
    <w:rsid w:val="340F2ECA"/>
    <w:rsid w:val="34386BBB"/>
    <w:rsid w:val="34510239"/>
    <w:rsid w:val="3473271B"/>
    <w:rsid w:val="347D08E6"/>
    <w:rsid w:val="34A71975"/>
    <w:rsid w:val="34B8425F"/>
    <w:rsid w:val="34FE27B4"/>
    <w:rsid w:val="357F3869"/>
    <w:rsid w:val="35CB4358"/>
    <w:rsid w:val="35D50121"/>
    <w:rsid w:val="35EA6E32"/>
    <w:rsid w:val="35F3763F"/>
    <w:rsid w:val="361F027B"/>
    <w:rsid w:val="36532389"/>
    <w:rsid w:val="36814A31"/>
    <w:rsid w:val="368D69C0"/>
    <w:rsid w:val="369A2950"/>
    <w:rsid w:val="36A04B24"/>
    <w:rsid w:val="36D65CC8"/>
    <w:rsid w:val="36F32FFA"/>
    <w:rsid w:val="36FF17E8"/>
    <w:rsid w:val="37014844"/>
    <w:rsid w:val="37281757"/>
    <w:rsid w:val="375A0EAE"/>
    <w:rsid w:val="376408DB"/>
    <w:rsid w:val="37750340"/>
    <w:rsid w:val="37967410"/>
    <w:rsid w:val="37AD6A9D"/>
    <w:rsid w:val="37BE0D4B"/>
    <w:rsid w:val="37EF3A9D"/>
    <w:rsid w:val="37FE3251"/>
    <w:rsid w:val="38041FCB"/>
    <w:rsid w:val="38090D6D"/>
    <w:rsid w:val="381D04F1"/>
    <w:rsid w:val="383F26D2"/>
    <w:rsid w:val="385070DF"/>
    <w:rsid w:val="38521AC4"/>
    <w:rsid w:val="3880600C"/>
    <w:rsid w:val="38AA0F6A"/>
    <w:rsid w:val="38BB753D"/>
    <w:rsid w:val="38BF5CB5"/>
    <w:rsid w:val="38CD6214"/>
    <w:rsid w:val="38F0395A"/>
    <w:rsid w:val="38F6475A"/>
    <w:rsid w:val="390A4E42"/>
    <w:rsid w:val="39466D53"/>
    <w:rsid w:val="39607E96"/>
    <w:rsid w:val="3962746F"/>
    <w:rsid w:val="39814BB2"/>
    <w:rsid w:val="399A6F3B"/>
    <w:rsid w:val="399B48D9"/>
    <w:rsid w:val="39B22FFC"/>
    <w:rsid w:val="39C23760"/>
    <w:rsid w:val="39CD484F"/>
    <w:rsid w:val="39D022E4"/>
    <w:rsid w:val="39D15B68"/>
    <w:rsid w:val="39D64007"/>
    <w:rsid w:val="39E2740F"/>
    <w:rsid w:val="39F04DBF"/>
    <w:rsid w:val="39FD378C"/>
    <w:rsid w:val="3A10303B"/>
    <w:rsid w:val="3A4F0896"/>
    <w:rsid w:val="3A6C7A2F"/>
    <w:rsid w:val="3A723365"/>
    <w:rsid w:val="3A847B2D"/>
    <w:rsid w:val="3A8E4F91"/>
    <w:rsid w:val="3A97110C"/>
    <w:rsid w:val="3AD925FF"/>
    <w:rsid w:val="3B036852"/>
    <w:rsid w:val="3B0A0FFF"/>
    <w:rsid w:val="3B161902"/>
    <w:rsid w:val="3B2D1B2D"/>
    <w:rsid w:val="3B56742B"/>
    <w:rsid w:val="3BB6305F"/>
    <w:rsid w:val="3BD42013"/>
    <w:rsid w:val="3C49631E"/>
    <w:rsid w:val="3C53185B"/>
    <w:rsid w:val="3C734326"/>
    <w:rsid w:val="3C995BCC"/>
    <w:rsid w:val="3CA44CEB"/>
    <w:rsid w:val="3CA66714"/>
    <w:rsid w:val="3CAD7A16"/>
    <w:rsid w:val="3CF3526D"/>
    <w:rsid w:val="3CF77AC3"/>
    <w:rsid w:val="3D0671FC"/>
    <w:rsid w:val="3D0F27A9"/>
    <w:rsid w:val="3D1E66A4"/>
    <w:rsid w:val="3D217962"/>
    <w:rsid w:val="3D240497"/>
    <w:rsid w:val="3D301B33"/>
    <w:rsid w:val="3D791AAF"/>
    <w:rsid w:val="3D84489D"/>
    <w:rsid w:val="3D8676CD"/>
    <w:rsid w:val="3D90048D"/>
    <w:rsid w:val="3D944299"/>
    <w:rsid w:val="3D985AC9"/>
    <w:rsid w:val="3DAD75B2"/>
    <w:rsid w:val="3DBA3121"/>
    <w:rsid w:val="3DD204C9"/>
    <w:rsid w:val="3DE23FB4"/>
    <w:rsid w:val="3E216DAF"/>
    <w:rsid w:val="3E274039"/>
    <w:rsid w:val="3E2F5697"/>
    <w:rsid w:val="3E451FC5"/>
    <w:rsid w:val="3E76360A"/>
    <w:rsid w:val="3E8C3759"/>
    <w:rsid w:val="3E9F01DD"/>
    <w:rsid w:val="3EAA2B88"/>
    <w:rsid w:val="3EAD46E2"/>
    <w:rsid w:val="3ED6377C"/>
    <w:rsid w:val="3EEE0A67"/>
    <w:rsid w:val="3F1B3984"/>
    <w:rsid w:val="3F277D56"/>
    <w:rsid w:val="3F2B455A"/>
    <w:rsid w:val="3F337067"/>
    <w:rsid w:val="3F3923E9"/>
    <w:rsid w:val="3F3C6DC3"/>
    <w:rsid w:val="3F4602FE"/>
    <w:rsid w:val="3F6325B5"/>
    <w:rsid w:val="3F84178F"/>
    <w:rsid w:val="3F9561FA"/>
    <w:rsid w:val="3FA11DC1"/>
    <w:rsid w:val="3FAA5607"/>
    <w:rsid w:val="3FAC23CF"/>
    <w:rsid w:val="3FBC3CC6"/>
    <w:rsid w:val="3FC96896"/>
    <w:rsid w:val="3FE917A4"/>
    <w:rsid w:val="40085F5F"/>
    <w:rsid w:val="40176103"/>
    <w:rsid w:val="402D5B57"/>
    <w:rsid w:val="405F3B83"/>
    <w:rsid w:val="406E650E"/>
    <w:rsid w:val="40707081"/>
    <w:rsid w:val="408E3EFE"/>
    <w:rsid w:val="40CB56CE"/>
    <w:rsid w:val="40CC6A2A"/>
    <w:rsid w:val="40FB6089"/>
    <w:rsid w:val="4101692A"/>
    <w:rsid w:val="414D3089"/>
    <w:rsid w:val="41620686"/>
    <w:rsid w:val="417E5416"/>
    <w:rsid w:val="41860BD6"/>
    <w:rsid w:val="41936B45"/>
    <w:rsid w:val="41A9282A"/>
    <w:rsid w:val="41BC6F9C"/>
    <w:rsid w:val="41DB1969"/>
    <w:rsid w:val="41E23901"/>
    <w:rsid w:val="41FE3BB7"/>
    <w:rsid w:val="42084862"/>
    <w:rsid w:val="42245511"/>
    <w:rsid w:val="424210FA"/>
    <w:rsid w:val="42601FEF"/>
    <w:rsid w:val="426B7009"/>
    <w:rsid w:val="429E0B8C"/>
    <w:rsid w:val="42A1364C"/>
    <w:rsid w:val="42BC47D9"/>
    <w:rsid w:val="42CE65AD"/>
    <w:rsid w:val="42EC27BC"/>
    <w:rsid w:val="43107076"/>
    <w:rsid w:val="43396857"/>
    <w:rsid w:val="43410DB4"/>
    <w:rsid w:val="4349477F"/>
    <w:rsid w:val="436A3053"/>
    <w:rsid w:val="43701DF3"/>
    <w:rsid w:val="438344BB"/>
    <w:rsid w:val="43961BEE"/>
    <w:rsid w:val="43CC2EB4"/>
    <w:rsid w:val="43CC5451"/>
    <w:rsid w:val="43E413B7"/>
    <w:rsid w:val="443C797B"/>
    <w:rsid w:val="444D0A86"/>
    <w:rsid w:val="44616FFA"/>
    <w:rsid w:val="44A32BB4"/>
    <w:rsid w:val="44AB44A9"/>
    <w:rsid w:val="44C516A7"/>
    <w:rsid w:val="44C9687D"/>
    <w:rsid w:val="44CB6CE1"/>
    <w:rsid w:val="44D0359D"/>
    <w:rsid w:val="44D0505E"/>
    <w:rsid w:val="44D6508D"/>
    <w:rsid w:val="450E0756"/>
    <w:rsid w:val="4511072A"/>
    <w:rsid w:val="45372323"/>
    <w:rsid w:val="457C66C8"/>
    <w:rsid w:val="459173D1"/>
    <w:rsid w:val="459E1772"/>
    <w:rsid w:val="45A1220F"/>
    <w:rsid w:val="45AC1C5E"/>
    <w:rsid w:val="45C35CA4"/>
    <w:rsid w:val="463335AC"/>
    <w:rsid w:val="46612BBC"/>
    <w:rsid w:val="46903335"/>
    <w:rsid w:val="46A16590"/>
    <w:rsid w:val="46AD553C"/>
    <w:rsid w:val="46BB3F32"/>
    <w:rsid w:val="46D30747"/>
    <w:rsid w:val="46FC34A1"/>
    <w:rsid w:val="47151232"/>
    <w:rsid w:val="471E6E64"/>
    <w:rsid w:val="472F37B4"/>
    <w:rsid w:val="4743124C"/>
    <w:rsid w:val="47607DC7"/>
    <w:rsid w:val="47741C64"/>
    <w:rsid w:val="477943C8"/>
    <w:rsid w:val="47FD1BA9"/>
    <w:rsid w:val="48153BAE"/>
    <w:rsid w:val="483F277D"/>
    <w:rsid w:val="485C3C49"/>
    <w:rsid w:val="486561F7"/>
    <w:rsid w:val="48723528"/>
    <w:rsid w:val="487E7BC4"/>
    <w:rsid w:val="48B558AB"/>
    <w:rsid w:val="48EA228C"/>
    <w:rsid w:val="48FA22F2"/>
    <w:rsid w:val="48FF3F20"/>
    <w:rsid w:val="490403E4"/>
    <w:rsid w:val="49714DFD"/>
    <w:rsid w:val="499966EB"/>
    <w:rsid w:val="49B6582F"/>
    <w:rsid w:val="49E07FCE"/>
    <w:rsid w:val="49E07FF8"/>
    <w:rsid w:val="4A1A58DE"/>
    <w:rsid w:val="4A275D9F"/>
    <w:rsid w:val="4A2F05A1"/>
    <w:rsid w:val="4A301489"/>
    <w:rsid w:val="4A613597"/>
    <w:rsid w:val="4A7D1535"/>
    <w:rsid w:val="4A8C1F72"/>
    <w:rsid w:val="4ABE377F"/>
    <w:rsid w:val="4AC150F7"/>
    <w:rsid w:val="4AEF29F3"/>
    <w:rsid w:val="4B19067C"/>
    <w:rsid w:val="4B353438"/>
    <w:rsid w:val="4B624032"/>
    <w:rsid w:val="4B880EAE"/>
    <w:rsid w:val="4B8B5C2E"/>
    <w:rsid w:val="4BA2276D"/>
    <w:rsid w:val="4BD8113D"/>
    <w:rsid w:val="4C2E58DE"/>
    <w:rsid w:val="4C4755B5"/>
    <w:rsid w:val="4C80451E"/>
    <w:rsid w:val="4C8E35E8"/>
    <w:rsid w:val="4C914420"/>
    <w:rsid w:val="4CA8122B"/>
    <w:rsid w:val="4CAE18CA"/>
    <w:rsid w:val="4CB761A9"/>
    <w:rsid w:val="4CBD551B"/>
    <w:rsid w:val="4CE222BF"/>
    <w:rsid w:val="4D10791E"/>
    <w:rsid w:val="4D2F05BC"/>
    <w:rsid w:val="4D39518C"/>
    <w:rsid w:val="4D5701E6"/>
    <w:rsid w:val="4D634436"/>
    <w:rsid w:val="4D696642"/>
    <w:rsid w:val="4D9D53D9"/>
    <w:rsid w:val="4DAF64FB"/>
    <w:rsid w:val="4DF63D69"/>
    <w:rsid w:val="4E072A19"/>
    <w:rsid w:val="4E195582"/>
    <w:rsid w:val="4E42154E"/>
    <w:rsid w:val="4E4E101C"/>
    <w:rsid w:val="4EDA34DD"/>
    <w:rsid w:val="4EF75B67"/>
    <w:rsid w:val="4F3B7F77"/>
    <w:rsid w:val="4F411B0B"/>
    <w:rsid w:val="4F44451C"/>
    <w:rsid w:val="4F51327D"/>
    <w:rsid w:val="4F6D4112"/>
    <w:rsid w:val="4F795417"/>
    <w:rsid w:val="4F7E0C1B"/>
    <w:rsid w:val="4F9E6BE6"/>
    <w:rsid w:val="4FD0493B"/>
    <w:rsid w:val="4FE57CD9"/>
    <w:rsid w:val="4FF11180"/>
    <w:rsid w:val="4FF46F55"/>
    <w:rsid w:val="4FFA3000"/>
    <w:rsid w:val="501A3DDB"/>
    <w:rsid w:val="50341BC0"/>
    <w:rsid w:val="505D0DE2"/>
    <w:rsid w:val="505E0E37"/>
    <w:rsid w:val="506D0F71"/>
    <w:rsid w:val="50751E3C"/>
    <w:rsid w:val="508D3BC7"/>
    <w:rsid w:val="50B2662C"/>
    <w:rsid w:val="50B32B18"/>
    <w:rsid w:val="50B87324"/>
    <w:rsid w:val="50DE4AA3"/>
    <w:rsid w:val="50DE75EF"/>
    <w:rsid w:val="50E90B79"/>
    <w:rsid w:val="51011534"/>
    <w:rsid w:val="511073EA"/>
    <w:rsid w:val="51164B15"/>
    <w:rsid w:val="51490FBA"/>
    <w:rsid w:val="51913227"/>
    <w:rsid w:val="51BB7BFF"/>
    <w:rsid w:val="51C15B8F"/>
    <w:rsid w:val="51DC39F6"/>
    <w:rsid w:val="51F66346"/>
    <w:rsid w:val="52034C3D"/>
    <w:rsid w:val="522750EC"/>
    <w:rsid w:val="52624A74"/>
    <w:rsid w:val="5265237D"/>
    <w:rsid w:val="52734246"/>
    <w:rsid w:val="52806B9C"/>
    <w:rsid w:val="528D12E2"/>
    <w:rsid w:val="52C26470"/>
    <w:rsid w:val="52D874E9"/>
    <w:rsid w:val="52E34F8D"/>
    <w:rsid w:val="52F51A75"/>
    <w:rsid w:val="52F929E0"/>
    <w:rsid w:val="5304712F"/>
    <w:rsid w:val="533265C4"/>
    <w:rsid w:val="5358704B"/>
    <w:rsid w:val="53A83DCB"/>
    <w:rsid w:val="53AC0374"/>
    <w:rsid w:val="54551CF9"/>
    <w:rsid w:val="54626DA6"/>
    <w:rsid w:val="54A51166"/>
    <w:rsid w:val="54B13717"/>
    <w:rsid w:val="54C77CC6"/>
    <w:rsid w:val="54CE5A98"/>
    <w:rsid w:val="54D11328"/>
    <w:rsid w:val="550F272C"/>
    <w:rsid w:val="55170443"/>
    <w:rsid w:val="553A33C9"/>
    <w:rsid w:val="5546789D"/>
    <w:rsid w:val="55777E33"/>
    <w:rsid w:val="55850A17"/>
    <w:rsid w:val="55CF5CBC"/>
    <w:rsid w:val="56020EE1"/>
    <w:rsid w:val="56074178"/>
    <w:rsid w:val="562F66D8"/>
    <w:rsid w:val="563208B2"/>
    <w:rsid w:val="566033E1"/>
    <w:rsid w:val="56776813"/>
    <w:rsid w:val="56945E0F"/>
    <w:rsid w:val="569C442F"/>
    <w:rsid w:val="56DC7383"/>
    <w:rsid w:val="572B1463"/>
    <w:rsid w:val="57340B74"/>
    <w:rsid w:val="57344539"/>
    <w:rsid w:val="575D00A3"/>
    <w:rsid w:val="577D4E45"/>
    <w:rsid w:val="5795023C"/>
    <w:rsid w:val="58242A4E"/>
    <w:rsid w:val="5840512C"/>
    <w:rsid w:val="584F778E"/>
    <w:rsid w:val="58552BA6"/>
    <w:rsid w:val="58567E36"/>
    <w:rsid w:val="586C2A58"/>
    <w:rsid w:val="58AA0CA4"/>
    <w:rsid w:val="58BF42FA"/>
    <w:rsid w:val="58F72821"/>
    <w:rsid w:val="590E5D52"/>
    <w:rsid w:val="59316468"/>
    <w:rsid w:val="59452E2E"/>
    <w:rsid w:val="5952346E"/>
    <w:rsid w:val="59527C8D"/>
    <w:rsid w:val="595957B0"/>
    <w:rsid w:val="5973084C"/>
    <w:rsid w:val="59773674"/>
    <w:rsid w:val="597F752B"/>
    <w:rsid w:val="599B0FDF"/>
    <w:rsid w:val="599C2B06"/>
    <w:rsid w:val="599E6EC9"/>
    <w:rsid w:val="59A47FD7"/>
    <w:rsid w:val="59B80E3F"/>
    <w:rsid w:val="59C15BA5"/>
    <w:rsid w:val="59DA0316"/>
    <w:rsid w:val="5A146246"/>
    <w:rsid w:val="5A155222"/>
    <w:rsid w:val="5A4C46D9"/>
    <w:rsid w:val="5A6F401A"/>
    <w:rsid w:val="5A8B50D5"/>
    <w:rsid w:val="5A9E0554"/>
    <w:rsid w:val="5AAF7EAE"/>
    <w:rsid w:val="5AD070D8"/>
    <w:rsid w:val="5B392746"/>
    <w:rsid w:val="5B692C74"/>
    <w:rsid w:val="5B6B2E90"/>
    <w:rsid w:val="5B7C6DDE"/>
    <w:rsid w:val="5BD02F3B"/>
    <w:rsid w:val="5BE34877"/>
    <w:rsid w:val="5BF749A8"/>
    <w:rsid w:val="5BFA7985"/>
    <w:rsid w:val="5BFC2149"/>
    <w:rsid w:val="5C12426C"/>
    <w:rsid w:val="5C320A53"/>
    <w:rsid w:val="5C7C0E50"/>
    <w:rsid w:val="5C924512"/>
    <w:rsid w:val="5CA3554E"/>
    <w:rsid w:val="5CB955F6"/>
    <w:rsid w:val="5CBF4B15"/>
    <w:rsid w:val="5CEE6E72"/>
    <w:rsid w:val="5D147D55"/>
    <w:rsid w:val="5D33054D"/>
    <w:rsid w:val="5D3A0047"/>
    <w:rsid w:val="5D785A2F"/>
    <w:rsid w:val="5DA74DA1"/>
    <w:rsid w:val="5DAA07C1"/>
    <w:rsid w:val="5DC961D1"/>
    <w:rsid w:val="5E0F0041"/>
    <w:rsid w:val="5E121D5E"/>
    <w:rsid w:val="5E3A1468"/>
    <w:rsid w:val="5E587819"/>
    <w:rsid w:val="5E6A7B49"/>
    <w:rsid w:val="5E727F49"/>
    <w:rsid w:val="5E7B79E5"/>
    <w:rsid w:val="5E7D7738"/>
    <w:rsid w:val="5E860F97"/>
    <w:rsid w:val="5E9A2539"/>
    <w:rsid w:val="5EAB0B65"/>
    <w:rsid w:val="5EB94F9D"/>
    <w:rsid w:val="5EC262A5"/>
    <w:rsid w:val="5ED80817"/>
    <w:rsid w:val="5EE95D85"/>
    <w:rsid w:val="5F1B7217"/>
    <w:rsid w:val="5F2A1B90"/>
    <w:rsid w:val="5F4061A7"/>
    <w:rsid w:val="5F483230"/>
    <w:rsid w:val="5F7C6C78"/>
    <w:rsid w:val="5F9B6BCF"/>
    <w:rsid w:val="5FA151C3"/>
    <w:rsid w:val="5FBA6A11"/>
    <w:rsid w:val="5FC1786A"/>
    <w:rsid w:val="5FDB76AD"/>
    <w:rsid w:val="5FDF1D6A"/>
    <w:rsid w:val="5FEA797A"/>
    <w:rsid w:val="601272A2"/>
    <w:rsid w:val="601456DB"/>
    <w:rsid w:val="601C74CB"/>
    <w:rsid w:val="609763ED"/>
    <w:rsid w:val="60984A7A"/>
    <w:rsid w:val="60A80D58"/>
    <w:rsid w:val="60BE4789"/>
    <w:rsid w:val="60C12B0C"/>
    <w:rsid w:val="60E829D2"/>
    <w:rsid w:val="60EB355F"/>
    <w:rsid w:val="60FA105E"/>
    <w:rsid w:val="61151134"/>
    <w:rsid w:val="611F1741"/>
    <w:rsid w:val="61963A40"/>
    <w:rsid w:val="619D7BD0"/>
    <w:rsid w:val="61A977CE"/>
    <w:rsid w:val="61AC3FAC"/>
    <w:rsid w:val="61AF3A1F"/>
    <w:rsid w:val="61BC5D2F"/>
    <w:rsid w:val="61D350E1"/>
    <w:rsid w:val="61F76E53"/>
    <w:rsid w:val="61F77324"/>
    <w:rsid w:val="621657B3"/>
    <w:rsid w:val="621D02E0"/>
    <w:rsid w:val="623A0BF2"/>
    <w:rsid w:val="62471996"/>
    <w:rsid w:val="624A3172"/>
    <w:rsid w:val="624E293C"/>
    <w:rsid w:val="62681B73"/>
    <w:rsid w:val="62684564"/>
    <w:rsid w:val="628D1292"/>
    <w:rsid w:val="62986524"/>
    <w:rsid w:val="62A877D0"/>
    <w:rsid w:val="62AC504E"/>
    <w:rsid w:val="62DA5387"/>
    <w:rsid w:val="62DE37E3"/>
    <w:rsid w:val="62EA5172"/>
    <w:rsid w:val="62EC4F9D"/>
    <w:rsid w:val="62FE6FA4"/>
    <w:rsid w:val="63086530"/>
    <w:rsid w:val="632C07A1"/>
    <w:rsid w:val="634E7115"/>
    <w:rsid w:val="6350354C"/>
    <w:rsid w:val="63590C53"/>
    <w:rsid w:val="637B3DDC"/>
    <w:rsid w:val="63852A8C"/>
    <w:rsid w:val="639F12DA"/>
    <w:rsid w:val="63FC600A"/>
    <w:rsid w:val="6431634D"/>
    <w:rsid w:val="64680F0F"/>
    <w:rsid w:val="64714330"/>
    <w:rsid w:val="647D4D18"/>
    <w:rsid w:val="64863A8E"/>
    <w:rsid w:val="64D52123"/>
    <w:rsid w:val="64F07F70"/>
    <w:rsid w:val="65190170"/>
    <w:rsid w:val="652142B3"/>
    <w:rsid w:val="652872E2"/>
    <w:rsid w:val="654322F6"/>
    <w:rsid w:val="6557761C"/>
    <w:rsid w:val="655D6209"/>
    <w:rsid w:val="656419C2"/>
    <w:rsid w:val="65700E7F"/>
    <w:rsid w:val="65757080"/>
    <w:rsid w:val="658778BE"/>
    <w:rsid w:val="658810DD"/>
    <w:rsid w:val="65E37D7B"/>
    <w:rsid w:val="65FB0DD7"/>
    <w:rsid w:val="66097F0A"/>
    <w:rsid w:val="661E4129"/>
    <w:rsid w:val="663F36F6"/>
    <w:rsid w:val="66601D69"/>
    <w:rsid w:val="667E32E9"/>
    <w:rsid w:val="66821F2E"/>
    <w:rsid w:val="669F1063"/>
    <w:rsid w:val="66A33379"/>
    <w:rsid w:val="66A54FFE"/>
    <w:rsid w:val="66CD7B30"/>
    <w:rsid w:val="66D946D7"/>
    <w:rsid w:val="67054ECE"/>
    <w:rsid w:val="672B11F3"/>
    <w:rsid w:val="6757419A"/>
    <w:rsid w:val="67932BEE"/>
    <w:rsid w:val="67961518"/>
    <w:rsid w:val="67C35899"/>
    <w:rsid w:val="67DC7DEE"/>
    <w:rsid w:val="67F3597D"/>
    <w:rsid w:val="67FC37AB"/>
    <w:rsid w:val="6814721E"/>
    <w:rsid w:val="68467101"/>
    <w:rsid w:val="684A6EE5"/>
    <w:rsid w:val="685D2F52"/>
    <w:rsid w:val="68721BE2"/>
    <w:rsid w:val="68862F9F"/>
    <w:rsid w:val="68B11897"/>
    <w:rsid w:val="68C96B5E"/>
    <w:rsid w:val="68D92AA1"/>
    <w:rsid w:val="68E640D7"/>
    <w:rsid w:val="68FF1A26"/>
    <w:rsid w:val="692A087B"/>
    <w:rsid w:val="69316083"/>
    <w:rsid w:val="69495C7D"/>
    <w:rsid w:val="69754AB9"/>
    <w:rsid w:val="697936B2"/>
    <w:rsid w:val="698616A6"/>
    <w:rsid w:val="69963919"/>
    <w:rsid w:val="69A478DA"/>
    <w:rsid w:val="69A95383"/>
    <w:rsid w:val="69AB1BF4"/>
    <w:rsid w:val="69C340AE"/>
    <w:rsid w:val="69EF04BA"/>
    <w:rsid w:val="6A0865B3"/>
    <w:rsid w:val="6A19328E"/>
    <w:rsid w:val="6A1C01A5"/>
    <w:rsid w:val="6A4248FD"/>
    <w:rsid w:val="6A5C25D9"/>
    <w:rsid w:val="6A7D3811"/>
    <w:rsid w:val="6A970E49"/>
    <w:rsid w:val="6A9E16AD"/>
    <w:rsid w:val="6A9E17C0"/>
    <w:rsid w:val="6AC74CAE"/>
    <w:rsid w:val="6ACB726E"/>
    <w:rsid w:val="6AF848F8"/>
    <w:rsid w:val="6AFC6BBB"/>
    <w:rsid w:val="6B1100D3"/>
    <w:rsid w:val="6B372A24"/>
    <w:rsid w:val="6B5B16EC"/>
    <w:rsid w:val="6B6C7419"/>
    <w:rsid w:val="6B893A32"/>
    <w:rsid w:val="6BAE118D"/>
    <w:rsid w:val="6BBB087E"/>
    <w:rsid w:val="6BE81CAF"/>
    <w:rsid w:val="6BF401E2"/>
    <w:rsid w:val="6C047024"/>
    <w:rsid w:val="6C1F1D76"/>
    <w:rsid w:val="6C334BE6"/>
    <w:rsid w:val="6C3764D9"/>
    <w:rsid w:val="6C456B57"/>
    <w:rsid w:val="6C5A7903"/>
    <w:rsid w:val="6C5D5EEC"/>
    <w:rsid w:val="6C6269B5"/>
    <w:rsid w:val="6C8039D6"/>
    <w:rsid w:val="6CAB40E0"/>
    <w:rsid w:val="6CB177F9"/>
    <w:rsid w:val="6CEE30DA"/>
    <w:rsid w:val="6CFE577D"/>
    <w:rsid w:val="6CFE7852"/>
    <w:rsid w:val="6D0667B5"/>
    <w:rsid w:val="6D12169C"/>
    <w:rsid w:val="6D5924BC"/>
    <w:rsid w:val="6D9A3702"/>
    <w:rsid w:val="6DBE38B2"/>
    <w:rsid w:val="6DC0010C"/>
    <w:rsid w:val="6DCD5787"/>
    <w:rsid w:val="6DD65BF9"/>
    <w:rsid w:val="6DF93DE3"/>
    <w:rsid w:val="6E055BFE"/>
    <w:rsid w:val="6E6766C3"/>
    <w:rsid w:val="6E9831A7"/>
    <w:rsid w:val="6E9A3D97"/>
    <w:rsid w:val="6E9C26A6"/>
    <w:rsid w:val="6ED5033D"/>
    <w:rsid w:val="6EF2240E"/>
    <w:rsid w:val="6F182604"/>
    <w:rsid w:val="6F3D073C"/>
    <w:rsid w:val="6F540D9A"/>
    <w:rsid w:val="6F742745"/>
    <w:rsid w:val="6F7C24A6"/>
    <w:rsid w:val="6F7F11A3"/>
    <w:rsid w:val="6F8F7A5D"/>
    <w:rsid w:val="6FE55A73"/>
    <w:rsid w:val="6FEF2E22"/>
    <w:rsid w:val="700B4F72"/>
    <w:rsid w:val="70403693"/>
    <w:rsid w:val="70461164"/>
    <w:rsid w:val="7059607D"/>
    <w:rsid w:val="706F3AEB"/>
    <w:rsid w:val="707643A5"/>
    <w:rsid w:val="708B0D9E"/>
    <w:rsid w:val="70A10738"/>
    <w:rsid w:val="70A41635"/>
    <w:rsid w:val="70A630F1"/>
    <w:rsid w:val="70A73769"/>
    <w:rsid w:val="70E21F01"/>
    <w:rsid w:val="70E54C97"/>
    <w:rsid w:val="70EC4B6D"/>
    <w:rsid w:val="70EE076E"/>
    <w:rsid w:val="710B56B2"/>
    <w:rsid w:val="713D7F1B"/>
    <w:rsid w:val="71606126"/>
    <w:rsid w:val="71636919"/>
    <w:rsid w:val="7168577F"/>
    <w:rsid w:val="716A0587"/>
    <w:rsid w:val="71816E6E"/>
    <w:rsid w:val="718B603F"/>
    <w:rsid w:val="71953B27"/>
    <w:rsid w:val="71BF6CDF"/>
    <w:rsid w:val="71DE1682"/>
    <w:rsid w:val="71EB13C2"/>
    <w:rsid w:val="71F55575"/>
    <w:rsid w:val="71F66C30"/>
    <w:rsid w:val="720108CC"/>
    <w:rsid w:val="720C65A0"/>
    <w:rsid w:val="721054FE"/>
    <w:rsid w:val="72146EBB"/>
    <w:rsid w:val="72207836"/>
    <w:rsid w:val="722A4171"/>
    <w:rsid w:val="725F773B"/>
    <w:rsid w:val="726E7F3A"/>
    <w:rsid w:val="728D0949"/>
    <w:rsid w:val="72C51214"/>
    <w:rsid w:val="72D86BB7"/>
    <w:rsid w:val="72F07BE1"/>
    <w:rsid w:val="72F16D3C"/>
    <w:rsid w:val="73241BA3"/>
    <w:rsid w:val="73400223"/>
    <w:rsid w:val="734E5E3A"/>
    <w:rsid w:val="73640233"/>
    <w:rsid w:val="736D478D"/>
    <w:rsid w:val="737C2332"/>
    <w:rsid w:val="737F6694"/>
    <w:rsid w:val="73811860"/>
    <w:rsid w:val="73B05F2C"/>
    <w:rsid w:val="73BD6D64"/>
    <w:rsid w:val="73C628B0"/>
    <w:rsid w:val="73DA47A1"/>
    <w:rsid w:val="73F17A6D"/>
    <w:rsid w:val="740042F7"/>
    <w:rsid w:val="74182576"/>
    <w:rsid w:val="74513132"/>
    <w:rsid w:val="7455757A"/>
    <w:rsid w:val="74697B94"/>
    <w:rsid w:val="74B77AE6"/>
    <w:rsid w:val="74E94308"/>
    <w:rsid w:val="74F26877"/>
    <w:rsid w:val="74F76BC9"/>
    <w:rsid w:val="75122040"/>
    <w:rsid w:val="752A5AA1"/>
    <w:rsid w:val="75391A5E"/>
    <w:rsid w:val="756635E7"/>
    <w:rsid w:val="75A50EAE"/>
    <w:rsid w:val="75E44BBD"/>
    <w:rsid w:val="75E56DA7"/>
    <w:rsid w:val="76071C10"/>
    <w:rsid w:val="760B630C"/>
    <w:rsid w:val="7624335C"/>
    <w:rsid w:val="766E0FA9"/>
    <w:rsid w:val="767D2167"/>
    <w:rsid w:val="76864C15"/>
    <w:rsid w:val="76B56B1F"/>
    <w:rsid w:val="76C16786"/>
    <w:rsid w:val="76EB08A1"/>
    <w:rsid w:val="76F23835"/>
    <w:rsid w:val="773C4A54"/>
    <w:rsid w:val="77705969"/>
    <w:rsid w:val="77860A84"/>
    <w:rsid w:val="77995D47"/>
    <w:rsid w:val="77B84546"/>
    <w:rsid w:val="77BE0630"/>
    <w:rsid w:val="77C626F3"/>
    <w:rsid w:val="77CA5B81"/>
    <w:rsid w:val="77E55C73"/>
    <w:rsid w:val="77EB7601"/>
    <w:rsid w:val="77F554E9"/>
    <w:rsid w:val="78354392"/>
    <w:rsid w:val="78882CE8"/>
    <w:rsid w:val="788D1586"/>
    <w:rsid w:val="78927691"/>
    <w:rsid w:val="789400EC"/>
    <w:rsid w:val="78A40019"/>
    <w:rsid w:val="78BE31DE"/>
    <w:rsid w:val="78C746EF"/>
    <w:rsid w:val="78CB4DD5"/>
    <w:rsid w:val="78DB28DD"/>
    <w:rsid w:val="78E23B04"/>
    <w:rsid w:val="79160B92"/>
    <w:rsid w:val="791715D7"/>
    <w:rsid w:val="792260CB"/>
    <w:rsid w:val="7938410E"/>
    <w:rsid w:val="795A1377"/>
    <w:rsid w:val="796D1497"/>
    <w:rsid w:val="79823BD3"/>
    <w:rsid w:val="79893F9B"/>
    <w:rsid w:val="79980FAB"/>
    <w:rsid w:val="799D54E6"/>
    <w:rsid w:val="79BA7D80"/>
    <w:rsid w:val="79CC61D1"/>
    <w:rsid w:val="79D01187"/>
    <w:rsid w:val="7A38781B"/>
    <w:rsid w:val="7A6F05F1"/>
    <w:rsid w:val="7A8C34F5"/>
    <w:rsid w:val="7ACD6D04"/>
    <w:rsid w:val="7AD05F88"/>
    <w:rsid w:val="7B2A3635"/>
    <w:rsid w:val="7B4F49B3"/>
    <w:rsid w:val="7B600967"/>
    <w:rsid w:val="7B6371EC"/>
    <w:rsid w:val="7B8F2E40"/>
    <w:rsid w:val="7B993408"/>
    <w:rsid w:val="7B9A6597"/>
    <w:rsid w:val="7B9A7805"/>
    <w:rsid w:val="7BCB3067"/>
    <w:rsid w:val="7BCE3172"/>
    <w:rsid w:val="7BEA1E75"/>
    <w:rsid w:val="7BFB1095"/>
    <w:rsid w:val="7BFD4E73"/>
    <w:rsid w:val="7C02668C"/>
    <w:rsid w:val="7C303179"/>
    <w:rsid w:val="7C3F358B"/>
    <w:rsid w:val="7C426F8C"/>
    <w:rsid w:val="7C584926"/>
    <w:rsid w:val="7C8C11BD"/>
    <w:rsid w:val="7C8F12C9"/>
    <w:rsid w:val="7C93167D"/>
    <w:rsid w:val="7C971DEF"/>
    <w:rsid w:val="7CE5496E"/>
    <w:rsid w:val="7CED6461"/>
    <w:rsid w:val="7CFB7E4A"/>
    <w:rsid w:val="7D156D4A"/>
    <w:rsid w:val="7D162ABF"/>
    <w:rsid w:val="7D1F17DF"/>
    <w:rsid w:val="7D2F4265"/>
    <w:rsid w:val="7D417F91"/>
    <w:rsid w:val="7D5B2A96"/>
    <w:rsid w:val="7D6857DA"/>
    <w:rsid w:val="7D783320"/>
    <w:rsid w:val="7DBA02CE"/>
    <w:rsid w:val="7DC2619F"/>
    <w:rsid w:val="7DC55084"/>
    <w:rsid w:val="7DF738E6"/>
    <w:rsid w:val="7DF950EB"/>
    <w:rsid w:val="7E1E0C1F"/>
    <w:rsid w:val="7E6B2EDA"/>
    <w:rsid w:val="7E8F1A40"/>
    <w:rsid w:val="7E9D27E2"/>
    <w:rsid w:val="7E9E1049"/>
    <w:rsid w:val="7EF7285E"/>
    <w:rsid w:val="7EFB5B6C"/>
    <w:rsid w:val="7F14372C"/>
    <w:rsid w:val="7F300E61"/>
    <w:rsid w:val="7F3057FE"/>
    <w:rsid w:val="7F494FE2"/>
    <w:rsid w:val="7F5909E6"/>
    <w:rsid w:val="7F602DF1"/>
    <w:rsid w:val="7F644B45"/>
    <w:rsid w:val="7F9F5B43"/>
    <w:rsid w:val="7FA73B8B"/>
    <w:rsid w:val="7FA8752C"/>
    <w:rsid w:val="7FC37260"/>
    <w:rsid w:val="7FCB1D7B"/>
    <w:rsid w:val="7FE86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9"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7"/>
    <w:basedOn w:val="1"/>
    <w:next w:val="1"/>
    <w:semiHidden/>
    <w:unhideWhenUsed/>
    <w:qFormat/>
    <w:uiPriority w:val="9"/>
    <w:pPr>
      <w:keepNext/>
      <w:keepLines/>
      <w:spacing w:before="240" w:after="64" w:line="320" w:lineRule="auto"/>
      <w:outlineLvl w:val="6"/>
    </w:pPr>
    <w:rPr>
      <w:b/>
      <w:bCs/>
      <w:sz w:val="24"/>
      <w:szCs w:val="2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Plain Text"/>
    <w:basedOn w:val="1"/>
    <w:link w:val="12"/>
    <w:unhideWhenUsed/>
    <w:qFormat/>
    <w:uiPriority w:val="99"/>
    <w:rPr>
      <w:rFonts w:ascii="宋体" w:hAnsi="Courier New" w:eastAsia="宋体"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七级章节"/>
    <w:basedOn w:val="1"/>
    <w:qFormat/>
    <w:uiPriority w:val="0"/>
    <w:pPr>
      <w:outlineLvl w:val="7"/>
    </w:pPr>
  </w:style>
  <w:style w:type="character" w:customStyle="1" w:styleId="12">
    <w:name w:val="纯文本 Char"/>
    <w:basedOn w:val="10"/>
    <w:link w:val="4"/>
    <w:qFormat/>
    <w:uiPriority w:val="0"/>
    <w:rPr>
      <w:rFonts w:hint="eastAsia"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jpeg"/><Relationship Id="rId5" Type="http://schemas.openxmlformats.org/officeDocument/2006/relationships/theme" Target="theme/theme1.xml"/><Relationship Id="rId42" Type="http://schemas.openxmlformats.org/officeDocument/2006/relationships/fontTable" Target="fontTable.xml"/><Relationship Id="rId41" Type="http://schemas.openxmlformats.org/officeDocument/2006/relationships/image" Target="media/image23.wmf"/><Relationship Id="rId40" Type="http://schemas.openxmlformats.org/officeDocument/2006/relationships/oleObject" Target="embeddings/oleObject8.bin"/><Relationship Id="rId4" Type="http://schemas.openxmlformats.org/officeDocument/2006/relationships/endnotes" Target="endnotes.xml"/><Relationship Id="rId39" Type="http://schemas.openxmlformats.org/officeDocument/2006/relationships/image" Target="media/image22.wmf"/><Relationship Id="rId38" Type="http://schemas.openxmlformats.org/officeDocument/2006/relationships/oleObject" Target="embeddings/oleObject7.bin"/><Relationship Id="rId37" Type="http://schemas.openxmlformats.org/officeDocument/2006/relationships/image" Target="media/image21.wmf"/><Relationship Id="rId36" Type="http://schemas.openxmlformats.org/officeDocument/2006/relationships/oleObject" Target="embeddings/oleObject6.bin"/><Relationship Id="rId35" Type="http://schemas.openxmlformats.org/officeDocument/2006/relationships/image" Target="media/image20.wmf"/><Relationship Id="rId34" Type="http://schemas.openxmlformats.org/officeDocument/2006/relationships/oleObject" Target="embeddings/oleObject5.bin"/><Relationship Id="rId33" Type="http://schemas.openxmlformats.org/officeDocument/2006/relationships/oleObject" Target="embeddings/oleObject4.bin"/><Relationship Id="rId32" Type="http://schemas.openxmlformats.org/officeDocument/2006/relationships/image" Target="media/image19.wmf"/><Relationship Id="rId31" Type="http://schemas.openxmlformats.org/officeDocument/2006/relationships/oleObject" Target="embeddings/oleObject3.bin"/><Relationship Id="rId30" Type="http://schemas.openxmlformats.org/officeDocument/2006/relationships/image" Target="media/image18.png"/><Relationship Id="rId3" Type="http://schemas.openxmlformats.org/officeDocument/2006/relationships/footnotes" Target="footnotes.xml"/><Relationship Id="rId29" Type="http://schemas.openxmlformats.org/officeDocument/2006/relationships/image" Target="media/image17.png"/><Relationship Id="rId28" Type="http://schemas.openxmlformats.org/officeDocument/2006/relationships/oleObject" Target="embeddings/oleObject2.bin"/><Relationship Id="rId27" Type="http://schemas.openxmlformats.org/officeDocument/2006/relationships/image" Target="media/image16.wmf"/><Relationship Id="rId26" Type="http://schemas.openxmlformats.org/officeDocument/2006/relationships/oleObject" Target="embeddings/oleObject1.bin"/><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tiff"/><Relationship Id="rId18" Type="http://schemas.openxmlformats.org/officeDocument/2006/relationships/image" Target="H38.TIF" TargetMode="External"/><Relationship Id="rId17" Type="http://schemas.openxmlformats.org/officeDocument/2006/relationships/image" Target="media/image8.png"/><Relationship Id="rId16" Type="http://schemas.openxmlformats.org/officeDocument/2006/relationships/image" Target="H37.TIF" TargetMode="External"/><Relationship Id="rId15" Type="http://schemas.openxmlformats.org/officeDocument/2006/relationships/image" Target="media/image7.png"/><Relationship Id="rId14" Type="http://schemas.openxmlformats.org/officeDocument/2006/relationships/image" Target="H36.TIF" TargetMode="External"/><Relationship Id="rId13" Type="http://schemas.openxmlformats.org/officeDocument/2006/relationships/image" Target="media/image6.png"/><Relationship Id="rId12" Type="http://schemas.openxmlformats.org/officeDocument/2006/relationships/image" Target="H35.TIF" TargetMode="External"/><Relationship Id="rId11" Type="http://schemas.openxmlformats.org/officeDocument/2006/relationships/image" Target="media/image5.png"/><Relationship Id="rId10" Type="http://schemas.openxmlformats.org/officeDocument/2006/relationships/image" Target="H34.TIF"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2019-10-17T12:17:00Z</dcterms:created>
  <dc:creator>Ever</dc:creator>
  <cp:lastModifiedBy>jx-hp001</cp:lastModifiedBy>
  <cp:lastPrinted>2020-05-24T02:51:00Z</cp:lastPrinted>
  <dcterms:modified xsi:type="dcterms:W3CDTF">2023-07-03T01:12:26Z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2052-11.8.2.11739</vt:lpwstr>
  </property>
  <property fmtid="{D5CDD505-2E9C-101B-9397-08002B2CF9AE}" pid="7" name="ICV">
    <vt:lpwstr>149E547B3DAE45A78E1EAE02AE7FACDF</vt:lpwstr>
  </property>
</Properties>
</file>