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29D" w:rsidRDefault="00F5029D" w:rsidP="00F5029D">
      <w:pPr>
        <w:pStyle w:val="1"/>
        <w:jc w:val="center"/>
      </w:pPr>
      <w:bookmarkStart w:id="0" w:name="_GoBack"/>
      <w:r>
        <w:t>什么是教学模式</w:t>
      </w:r>
    </w:p>
    <w:p w:rsidR="00F5029D" w:rsidRPr="00F5029D" w:rsidRDefault="00F5029D" w:rsidP="00F5029D">
      <w:pPr>
        <w:pStyle w:val="a3"/>
        <w:shd w:val="clear" w:color="auto" w:fill="FFFFFF"/>
        <w:spacing w:before="0" w:beforeAutospacing="0" w:after="0" w:afterAutospacing="0"/>
        <w:ind w:firstLineChars="200" w:firstLine="540"/>
        <w:rPr>
          <w:rFonts w:ascii="微软雅黑" w:eastAsia="微软雅黑" w:hAnsi="微软雅黑" w:cs="Times New Roman"/>
          <w:b/>
          <w:bCs/>
          <w:color w:val="000000"/>
          <w:sz w:val="27"/>
          <w:szCs w:val="32"/>
        </w:rPr>
      </w:pPr>
      <w:r w:rsidRPr="00F5029D">
        <w:rPr>
          <w:rFonts w:ascii="微软雅黑" w:eastAsia="微软雅黑" w:hAnsi="微软雅黑" w:cs="Times New Roman"/>
          <w:b/>
          <w:bCs/>
          <w:color w:val="000000"/>
          <w:sz w:val="27"/>
        </w:rPr>
        <w:t>什么是教学模式</w:t>
      </w:r>
    </w:p>
    <w:p w:rsidR="00F5029D" w:rsidRPr="00F5029D" w:rsidRDefault="00F5029D" w:rsidP="00F5029D">
      <w:pPr>
        <w:ind w:firstLineChars="200" w:firstLine="540"/>
        <w:rPr>
          <w:rFonts w:ascii="微软雅黑" w:eastAsia="微软雅黑" w:hAnsi="微软雅黑"/>
          <w:sz w:val="27"/>
        </w:rPr>
      </w:pP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迄今，课堂教学，作为学校教育的中心环节和最基本的组织形式，已是不争的事实。如何优化课堂教学成为教学工作谈论最多的话题。</w:t>
      </w:r>
      <w:r w:rsidRPr="00F5029D">
        <w:rPr>
          <w:rFonts w:ascii="微软雅黑" w:eastAsia="微软雅黑" w:hAnsi="微软雅黑" w:cs="Times New Roman"/>
          <w:sz w:val="27"/>
        </w:rPr>
        <w:t>20</w:t>
      </w:r>
      <w:r w:rsidRPr="00F5029D">
        <w:rPr>
          <w:rFonts w:ascii="微软雅黑" w:eastAsia="微软雅黑" w:hAnsi="微软雅黑" w:hint="eastAsia"/>
          <w:sz w:val="27"/>
        </w:rPr>
        <w:t>世纪</w:t>
      </w:r>
      <w:r w:rsidRPr="00F5029D">
        <w:rPr>
          <w:rFonts w:ascii="微软雅黑" w:eastAsia="微软雅黑" w:hAnsi="微软雅黑" w:cs="Times New Roman"/>
          <w:sz w:val="27"/>
        </w:rPr>
        <w:t>70</w:t>
      </w:r>
      <w:r w:rsidRPr="00F5029D">
        <w:rPr>
          <w:rFonts w:ascii="微软雅黑" w:eastAsia="微软雅黑" w:hAnsi="微软雅黑" w:hint="eastAsia"/>
          <w:sz w:val="27"/>
        </w:rPr>
        <w:t>年代以来，人们的注意力开始转向教学模式，人们发现研究教学模式，可以更好地把握教学关系，促进教学活动优化。教学模式作为教学论的重要概念，作为教学实践的重要范畴，正在为越来越多的教育工作者所重视。研究教学模式至少具有以下意义：</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1</w:t>
      </w:r>
      <w:r w:rsidRPr="00F5029D">
        <w:rPr>
          <w:rFonts w:ascii="微软雅黑" w:eastAsia="微软雅黑" w:hAnsi="微软雅黑" w:hint="eastAsia"/>
          <w:sz w:val="27"/>
        </w:rPr>
        <w:t>．教学模式研究本身不仅是目的，更是一种手段，它本身就含有一种方法论的意义。因此，它是教学工作的一个切入口，是教学研究的方法和科学的工作方法。</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2</w:t>
      </w:r>
      <w:r w:rsidRPr="00F5029D">
        <w:rPr>
          <w:rFonts w:ascii="微软雅黑" w:eastAsia="微软雅黑" w:hAnsi="微软雅黑" w:hint="eastAsia"/>
          <w:sz w:val="27"/>
        </w:rPr>
        <w:t>．教学模式研究是教学工作和教学行为理性化、概念化的重要途径，是经验型教师向更高层面发展的重要中介。</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sz w:val="27"/>
        </w:rPr>
      </w:pPr>
      <w:r w:rsidRPr="00F5029D">
        <w:rPr>
          <w:rFonts w:ascii="微软雅黑" w:eastAsia="微软雅黑" w:hAnsi="微软雅黑" w:cs="Times New Roman"/>
          <w:sz w:val="27"/>
        </w:rPr>
        <w:t>3</w:t>
      </w:r>
      <w:r w:rsidRPr="00F5029D">
        <w:rPr>
          <w:rFonts w:ascii="微软雅黑" w:eastAsia="微软雅黑" w:hAnsi="微软雅黑" w:hint="eastAsia"/>
          <w:sz w:val="27"/>
        </w:rPr>
        <w:t>．教学模式研究有利于教师的实践能动性和创造性的发挥。教学过程理论具有高度的概括性和抽象性，教学实践具有丰富的活动性和可操作性。教学模式则可以较好地发挥教学理论具体化和教学活动方式概括化的中介作用。即教学模式是教学实践的产物，相对于实践是升华而高于实践，教学模式又是教学理论的演绎，相对于理论是派生而低于理论。因此教学模式是教学理论和教学实践的</w:t>
      </w:r>
      <w:r w:rsidRPr="00F5029D">
        <w:rPr>
          <w:rFonts w:ascii="微软雅黑" w:eastAsia="微软雅黑" w:hAnsi="微软雅黑" w:cs="Times New Roman"/>
          <w:sz w:val="27"/>
        </w:rPr>
        <w:t>“</w:t>
      </w:r>
      <w:r w:rsidRPr="00F5029D">
        <w:rPr>
          <w:rFonts w:ascii="微软雅黑" w:eastAsia="微软雅黑" w:hAnsi="微软雅黑" w:hint="eastAsia"/>
          <w:sz w:val="27"/>
        </w:rPr>
        <w:t>中介物</w:t>
      </w:r>
      <w:r w:rsidRPr="00F5029D">
        <w:rPr>
          <w:rFonts w:ascii="微软雅黑" w:eastAsia="微软雅黑" w:hAnsi="微软雅黑" w:cs="Times New Roman"/>
          <w:sz w:val="27"/>
        </w:rPr>
        <w:t>”</w:t>
      </w:r>
      <w:r w:rsidRPr="00F5029D">
        <w:rPr>
          <w:rFonts w:ascii="微软雅黑" w:eastAsia="微软雅黑" w:hAnsi="微软雅黑" w:hint="eastAsia"/>
          <w:sz w:val="27"/>
        </w:rPr>
        <w:t>。研究和探讨教学模式，可以丰富和发展教学理论，又有利于指导教学改革实践。</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如上所述，教学模式是教学理论和教学实践的综合体。一种教学模式，总有一定的理论主张、理论倾向和理论依据。同时，课堂教学总是在一定的时空中进行，教学过程的诸要素在时空上的组合方式直接影响着学生学习的主动性和积极性，影响着教学效率和质量，关系到教学目标是否实现，教学任务是否完成。教学成功的关键在于教师对构成教学系统的组成要素的合理组合。这种组合方式是教学模式的核心问题，因此一种教学模式，必有一套成型的教学操作程序、规则</w:t>
      </w:r>
      <w:r w:rsidRPr="00F5029D">
        <w:rPr>
          <w:rFonts w:ascii="微软雅黑" w:eastAsia="微软雅黑" w:hAnsi="微软雅黑" w:hint="eastAsia"/>
          <w:sz w:val="27"/>
        </w:rPr>
        <w:lastRenderedPageBreak/>
        <w:t>和方法，可以在教学实践中具体运用。因此我们认为：教学模式是指依据一定的教学思想，对影响特定教学目标达成的若干变量（要素）的组合方式。概括起来，教学模式还具有以下涵义：</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1</w:t>
      </w:r>
      <w:r w:rsidRPr="00F5029D">
        <w:rPr>
          <w:rFonts w:ascii="微软雅黑" w:eastAsia="微软雅黑" w:hAnsi="微软雅黑" w:hint="eastAsia"/>
          <w:sz w:val="27"/>
        </w:rPr>
        <w:t>．原型：教学模式的源泉存在于教学实践经验之中。教学模式是教学理论支撑下，对教学实践方式高度提炼而概括化的抽象。教学模式一经形成，其基本结构是相对稳定的。但教学模式不是凝固不变的，教学模式</w:t>
      </w:r>
      <w:r w:rsidRPr="00F5029D">
        <w:rPr>
          <w:rFonts w:ascii="微软雅黑" w:eastAsia="微软雅黑" w:hAnsi="微软雅黑" w:cs="Times New Roman"/>
          <w:sz w:val="27"/>
        </w:rPr>
        <w:t>≠</w:t>
      </w:r>
      <w:r w:rsidRPr="00F5029D">
        <w:rPr>
          <w:rFonts w:ascii="微软雅黑" w:eastAsia="微软雅黑" w:hAnsi="微软雅黑" w:hint="eastAsia"/>
          <w:sz w:val="27"/>
        </w:rPr>
        <w:t>教学公式，任何一个教学模式都是一个开放的和不断更新的动态系统。</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2</w:t>
      </w:r>
      <w:r w:rsidRPr="00F5029D">
        <w:rPr>
          <w:rFonts w:ascii="微软雅黑" w:eastAsia="微软雅黑" w:hAnsi="微软雅黑" w:hint="eastAsia"/>
          <w:sz w:val="27"/>
        </w:rPr>
        <w:t>．模型：自然科学把要素的相互关系规律称为模型，社会科学则称为模式。即结构化的表达方式，简约化的表达方式，涉及到目标、策略、方法、评价的有机整合；是对教学的空间结构和时间序列的系统概括。在空间上体现多要素的相互作用方式，在时间上体现操作的过程顺序。</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3</w:t>
      </w:r>
      <w:r w:rsidRPr="00F5029D">
        <w:rPr>
          <w:rFonts w:ascii="微软雅黑" w:eastAsia="微软雅黑" w:hAnsi="微软雅黑" w:hint="eastAsia"/>
          <w:sz w:val="27"/>
        </w:rPr>
        <w:t>．范型：任何教学模式都在一定的范围内具有代表性和示范性。这里指的是</w:t>
      </w:r>
      <w:r w:rsidRPr="00F5029D">
        <w:rPr>
          <w:rFonts w:ascii="微软雅黑" w:eastAsia="微软雅黑" w:hAnsi="微软雅黑" w:cs="Times New Roman"/>
          <w:sz w:val="27"/>
        </w:rPr>
        <w:t>“</w:t>
      </w:r>
      <w:r w:rsidRPr="00F5029D">
        <w:rPr>
          <w:rFonts w:ascii="微软雅黑" w:eastAsia="微软雅黑" w:hAnsi="微软雅黑" w:hint="eastAsia"/>
          <w:sz w:val="27"/>
        </w:rPr>
        <w:t>一定范围</w:t>
      </w:r>
      <w:r w:rsidRPr="00F5029D">
        <w:rPr>
          <w:rFonts w:ascii="微软雅黑" w:eastAsia="微软雅黑" w:hAnsi="微软雅黑" w:cs="Times New Roman"/>
          <w:sz w:val="27"/>
        </w:rPr>
        <w:t>”</w:t>
      </w:r>
      <w:r w:rsidRPr="00F5029D">
        <w:rPr>
          <w:rFonts w:ascii="微软雅黑" w:eastAsia="微软雅黑" w:hAnsi="微软雅黑" w:hint="eastAsia"/>
          <w:sz w:val="27"/>
        </w:rPr>
        <w:t>，而不是放之四海而皆准。教学模式的代表性和示范性主要表现为以下特征：其一是整体性，即任何教学模式都有一套独特的系统化、结构化的方法和策略体系。其二是简约性，它形象、具体、容易比较、容易认识、容易掌握。其三是优越性，任何教学模式都具有典型的且相对稳定的教学结构，既规范，又开放，是一个动态的、在一定范围内是可以转换（形成若干变式）的、具有智慧含量的范型。其四是可操作性，教学模式是教学理论转化为教学行为的桥梁，是模仿、学习教学的桥梁，具有迁移价值。</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教学活动存在于一定的空间和时间中，在空间上表现为根据一定的教学理论，确定构成教学过程中各要素的地位和相互关系；在时间上表现为教学活动的各个阶段或环节如何安排以及其程序如何设计。这样，不同的教学理论、教学目标、教学策略及对师生活动不同安排，就构成不同的教学模式。</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一个完整的教学模式，其基本结构应包含以下六个基本要素：</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1</w:t>
      </w:r>
      <w:r w:rsidRPr="00F5029D">
        <w:rPr>
          <w:rFonts w:ascii="微软雅黑" w:eastAsia="微软雅黑" w:hAnsi="微软雅黑" w:hint="eastAsia"/>
          <w:sz w:val="27"/>
        </w:rPr>
        <w:t>．教学理论或教学思想</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教学模式都是在一定的教学理论或教学思想指导下建立的。</w:t>
      </w:r>
      <w:r w:rsidRPr="00F5029D">
        <w:rPr>
          <w:rFonts w:ascii="微软雅黑" w:eastAsia="微软雅黑" w:hAnsi="微软雅黑" w:cs="Times New Roman"/>
          <w:sz w:val="27"/>
        </w:rPr>
        <w:t>“</w:t>
      </w:r>
      <w:r w:rsidRPr="00F5029D">
        <w:rPr>
          <w:rFonts w:ascii="微软雅黑" w:eastAsia="微软雅黑" w:hAnsi="微软雅黑" w:hint="eastAsia"/>
          <w:sz w:val="27"/>
        </w:rPr>
        <w:t>每</w:t>
      </w:r>
      <w:r w:rsidRPr="00F5029D">
        <w:rPr>
          <w:rFonts w:ascii="微软雅黑" w:eastAsia="微软雅黑" w:hAnsi="微软雅黑" w:hint="eastAsia"/>
          <w:sz w:val="27"/>
        </w:rPr>
        <w:lastRenderedPageBreak/>
        <w:t>一个模式都有一个内在的理论基础</w:t>
      </w:r>
      <w:r w:rsidRPr="00F5029D">
        <w:rPr>
          <w:rFonts w:ascii="微软雅黑" w:eastAsia="微软雅黑" w:hAnsi="微软雅黑" w:cs="Times New Roman"/>
          <w:sz w:val="27"/>
        </w:rPr>
        <w:t>”</w:t>
      </w:r>
      <w:r w:rsidRPr="00F5029D">
        <w:rPr>
          <w:rFonts w:ascii="微软雅黑" w:eastAsia="微软雅黑" w:hAnsi="微软雅黑" w:hint="eastAsia"/>
          <w:sz w:val="27"/>
        </w:rPr>
        <w:t>。教学模式的方向性和独特性是由一定的教学理论或思想决定的。例如：程序教学模式的理论基础是行为主义心理学；结构主义教学模式（布鲁纳的概念获得模式）的理论基础是认知心理学；非指导性教学模式的理论依据是人本主义心理学。</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2</w:t>
      </w:r>
      <w:r w:rsidRPr="00F5029D">
        <w:rPr>
          <w:rFonts w:ascii="微软雅黑" w:eastAsia="微软雅黑" w:hAnsi="微软雅黑" w:hint="eastAsia"/>
          <w:sz w:val="27"/>
        </w:rPr>
        <w:t>．教学功能目标</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任何教学模式都要指向一定的教学目标，即教学模式是为了完成特定的教学目标而设计构建的。教学目标是教学模式构成的核心要素，它影响着教学模式的操作程序和师生的组合方式，也是教学评价的标准和尺度。例如，合作教学模式的功能目标是使学生具有民主精神、独立人格、交往能力和创造才能。</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3</w:t>
      </w:r>
      <w:r w:rsidRPr="00F5029D">
        <w:rPr>
          <w:rFonts w:ascii="微软雅黑" w:eastAsia="微软雅黑" w:hAnsi="微软雅黑" w:hint="eastAsia"/>
          <w:sz w:val="27"/>
        </w:rPr>
        <w:t>．教学结构及活动程序</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任何教学模式都有一套独特的教学结构和体现教学活动的逻辑过程的操作顺序。教学模式的一个显著特征是合理处理教学过程诸要素的相互关系和合理确定按照时间流程从逻辑上展开的各个教学步骤（即教学过程结构）例如，加涅的累积性教学模式的活动程序是：注意</w:t>
      </w:r>
      <w:r w:rsidRPr="00F5029D">
        <w:rPr>
          <w:rFonts w:ascii="微软雅黑" w:eastAsia="微软雅黑" w:hAnsi="微软雅黑" w:cs="Times New Roman"/>
          <w:sz w:val="27"/>
        </w:rPr>
        <w:t>→</w:t>
      </w:r>
      <w:r w:rsidRPr="00F5029D">
        <w:rPr>
          <w:rFonts w:ascii="微软雅黑" w:eastAsia="微软雅黑" w:hAnsi="微软雅黑" w:hint="eastAsia"/>
          <w:sz w:val="27"/>
        </w:rPr>
        <w:t>知觉</w:t>
      </w:r>
      <w:r w:rsidRPr="00F5029D">
        <w:rPr>
          <w:rFonts w:ascii="微软雅黑" w:eastAsia="微软雅黑" w:hAnsi="微软雅黑" w:cs="Times New Roman"/>
          <w:sz w:val="27"/>
        </w:rPr>
        <w:t>→</w:t>
      </w:r>
      <w:r w:rsidRPr="00F5029D">
        <w:rPr>
          <w:rFonts w:ascii="微软雅黑" w:eastAsia="微软雅黑" w:hAnsi="微软雅黑" w:hint="eastAsia"/>
          <w:sz w:val="27"/>
        </w:rPr>
        <w:t>获得</w:t>
      </w:r>
      <w:r w:rsidRPr="00F5029D">
        <w:rPr>
          <w:rFonts w:ascii="微软雅黑" w:eastAsia="微软雅黑" w:hAnsi="微软雅黑" w:cs="Times New Roman"/>
          <w:sz w:val="27"/>
        </w:rPr>
        <w:t>→</w:t>
      </w:r>
      <w:r w:rsidRPr="00F5029D">
        <w:rPr>
          <w:rFonts w:ascii="微软雅黑" w:eastAsia="微软雅黑" w:hAnsi="微软雅黑" w:hint="eastAsia"/>
          <w:sz w:val="27"/>
        </w:rPr>
        <w:t>保持</w:t>
      </w:r>
      <w:r w:rsidRPr="00F5029D">
        <w:rPr>
          <w:rFonts w:ascii="微软雅黑" w:eastAsia="微软雅黑" w:hAnsi="微软雅黑" w:cs="Times New Roman"/>
          <w:sz w:val="27"/>
        </w:rPr>
        <w:t>→</w:t>
      </w:r>
      <w:r w:rsidRPr="00F5029D">
        <w:rPr>
          <w:rFonts w:ascii="微软雅黑" w:eastAsia="微软雅黑" w:hAnsi="微软雅黑" w:hint="eastAsia"/>
          <w:sz w:val="27"/>
        </w:rPr>
        <w:t>提取</w:t>
      </w:r>
      <w:r w:rsidRPr="00F5029D">
        <w:rPr>
          <w:rFonts w:ascii="微软雅黑" w:eastAsia="微软雅黑" w:hAnsi="微软雅黑" w:cs="Times New Roman"/>
          <w:sz w:val="27"/>
        </w:rPr>
        <w:t>→</w:t>
      </w:r>
      <w:r w:rsidRPr="00F5029D">
        <w:rPr>
          <w:rFonts w:ascii="微软雅黑" w:eastAsia="微软雅黑" w:hAnsi="微软雅黑" w:hint="eastAsia"/>
          <w:sz w:val="27"/>
        </w:rPr>
        <w:t>迁移</w:t>
      </w:r>
      <w:r w:rsidRPr="00F5029D">
        <w:rPr>
          <w:rFonts w:ascii="微软雅黑" w:eastAsia="微软雅黑" w:hAnsi="微软雅黑" w:cs="Times New Roman"/>
          <w:sz w:val="27"/>
        </w:rPr>
        <w:t>→</w:t>
      </w:r>
      <w:r w:rsidRPr="00F5029D">
        <w:rPr>
          <w:rFonts w:ascii="微软雅黑" w:eastAsia="微软雅黑" w:hAnsi="微软雅黑" w:hint="eastAsia"/>
          <w:sz w:val="27"/>
        </w:rPr>
        <w:t>反馈</w:t>
      </w:r>
      <w:r w:rsidRPr="00F5029D">
        <w:rPr>
          <w:rFonts w:ascii="微软雅黑" w:eastAsia="微软雅黑" w:hAnsi="微软雅黑" w:cs="Times New Roman"/>
          <w:sz w:val="27"/>
        </w:rPr>
        <w:t>→</w:t>
      </w:r>
      <w:r w:rsidRPr="00F5029D">
        <w:rPr>
          <w:rFonts w:ascii="微软雅黑" w:eastAsia="微软雅黑" w:hAnsi="微软雅黑" w:hint="eastAsia"/>
          <w:sz w:val="27"/>
        </w:rPr>
        <w:t>强化，八个步骤。它包含了教材内容的展开顺序、师生复杂心理活动顺序、教学方法的运用顺序这三个方面的整合。</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4</w:t>
      </w:r>
      <w:r w:rsidRPr="00F5029D">
        <w:rPr>
          <w:rFonts w:ascii="微软雅黑" w:eastAsia="微软雅黑" w:hAnsi="微软雅黑" w:hint="eastAsia"/>
          <w:sz w:val="27"/>
        </w:rPr>
        <w:t>．师生交往系统</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在教学中，师生交往的方式、方法、地位、角色、关系、相互作用等的不同配合是构成一定的教学模式的重要要素。主要有四种类型：⑴高度集中型（如讲授模式），即教师是活动的中心，是信息的来源，是教学的组织者和协调者。⑵温和型（如</w:t>
      </w:r>
      <w:r w:rsidRPr="00F5029D">
        <w:rPr>
          <w:rFonts w:ascii="微软雅黑" w:eastAsia="微软雅黑" w:hAnsi="微软雅黑" w:cs="Times New Roman"/>
          <w:sz w:val="27"/>
        </w:rPr>
        <w:t>“</w:t>
      </w:r>
      <w:r w:rsidRPr="00F5029D">
        <w:rPr>
          <w:rFonts w:ascii="微软雅黑" w:eastAsia="微软雅黑" w:hAnsi="微软雅黑" w:hint="eastAsia"/>
          <w:sz w:val="27"/>
        </w:rPr>
        <w:t>探究</w:t>
      </w:r>
      <w:r w:rsidRPr="00F5029D">
        <w:rPr>
          <w:rFonts w:ascii="微软雅黑" w:eastAsia="微软雅黑" w:hAnsi="微软雅黑" w:cs="Times New Roman"/>
          <w:sz w:val="27"/>
        </w:rPr>
        <w:t>──</w:t>
      </w:r>
      <w:r w:rsidRPr="00F5029D">
        <w:rPr>
          <w:rFonts w:ascii="微软雅黑" w:eastAsia="微软雅黑" w:hAnsi="微软雅黑" w:hint="eastAsia"/>
          <w:sz w:val="27"/>
        </w:rPr>
        <w:t>发现</w:t>
      </w:r>
      <w:r w:rsidRPr="00F5029D">
        <w:rPr>
          <w:rFonts w:ascii="微软雅黑" w:eastAsia="微软雅黑" w:hAnsi="微软雅黑" w:cs="Times New Roman"/>
          <w:sz w:val="27"/>
        </w:rPr>
        <w:t>”</w:t>
      </w:r>
      <w:r w:rsidRPr="00F5029D">
        <w:rPr>
          <w:rFonts w:ascii="微软雅黑" w:eastAsia="微软雅黑" w:hAnsi="微软雅黑" w:hint="eastAsia"/>
          <w:sz w:val="27"/>
        </w:rPr>
        <w:t>模式、合作模式）。即教师与学生在教学活动中的作用相当，教学民主，教师通过启发引导学生自主进行意义建构，主动获取知识、发展能力。⑶放任型（即松散型，如自学辅导模式、活动教学模式），即以学生为中心，鼓励学生独立思考，教师只提供一些帮助和辅导，教学目标和教学内容具有较大的弹性。⑷管理型（如程序教学模式），这是高度集中型和温和型的中间类型。</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lastRenderedPageBreak/>
        <w:t>5</w:t>
      </w:r>
      <w:r w:rsidRPr="00F5029D">
        <w:rPr>
          <w:rFonts w:ascii="微软雅黑" w:eastAsia="微软雅黑" w:hAnsi="微软雅黑" w:hint="eastAsia"/>
          <w:sz w:val="27"/>
        </w:rPr>
        <w:t>．反馈方式</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反馈方式指教师如何看待学生，如何对学生的外显行为作出反应。不同的教学模式对教师的反馈方式有不同的要求。</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cs="Times New Roman"/>
          <w:sz w:val="27"/>
        </w:rPr>
        <w:t>6</w:t>
      </w:r>
      <w:r w:rsidRPr="00F5029D">
        <w:rPr>
          <w:rFonts w:ascii="微软雅黑" w:eastAsia="微软雅黑" w:hAnsi="微软雅黑" w:hint="eastAsia"/>
          <w:sz w:val="27"/>
        </w:rPr>
        <w:t>．支持条件</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任何教学模式都必须在特定的条件下才能发挥效力。教学模式的支持条件包括环境、设施、媒体（计算机及其网络等）、教学手段、教学的时空组合等。例如，布卢姆的掌握学习模式的支持条件包括认知前提行为、情感前提特性和教学信息结构三大变量。随着教学手段现代化，教学对于物质条件的依赖程度愈来愈大，各种媒体在教学过程中的运用，对于实现教学模式的功能起到不可或和缺的作用，认真研究并保障教学模式的实现条件，可以更好地掌握和运用教学模式，成功达到预期目的。</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sz w:val="27"/>
        </w:rPr>
      </w:pPr>
      <w:r w:rsidRPr="00F5029D">
        <w:rPr>
          <w:rFonts w:ascii="微软雅黑" w:eastAsia="微软雅黑" w:hAnsi="微软雅黑" w:hint="eastAsia"/>
          <w:sz w:val="27"/>
        </w:rPr>
        <w:t>以上六大要素各有不同的地位，起着不同的作用，它们之间既有区别，又彼此联系，相互蕴含，相互依存，相互制约，缺一不可，构成一个完整的教学模式。</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教学模式从不同的基点出发有不同的分类。例如，美国学者乔伊斯和韦尔把众多教学模式归纳为四种基本类型</w:t>
      </w:r>
      <w:r w:rsidRPr="00F5029D">
        <w:rPr>
          <w:rFonts w:ascii="微软雅黑" w:eastAsia="微软雅黑" w:hAnsi="微软雅黑" w:cs="Times New Roman"/>
          <w:sz w:val="27"/>
        </w:rPr>
        <w:t>:</w:t>
      </w:r>
      <w:r w:rsidRPr="00F5029D">
        <w:rPr>
          <w:rFonts w:ascii="微软雅黑" w:eastAsia="微软雅黑" w:hAnsi="微软雅黑" w:hint="eastAsia"/>
          <w:sz w:val="27"/>
        </w:rPr>
        <w:t>第一类是信息加工教学模式。这类教学模式依据信息加工理论，把教学看作是一种创造性的信息加工过程。它着眼于知识的获得和智力的发展。主要有以信息处理能力的发展研究为基础的模式（皮亚杰）；以学习理论为基础的模式（加涅）；概念获得模式（布鲁纳）。</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第二类是个性教学模式。这类教学模式的理论依据是个别化教学理论与人本主义的教学思想。其核心是强调学生在教学中的主观能动性，着眼于个人潜力和人格的发展。如罗杰斯的非指导性教学模式，杜威的</w:t>
      </w:r>
      <w:r w:rsidRPr="00F5029D">
        <w:rPr>
          <w:rFonts w:ascii="微软雅黑" w:eastAsia="微软雅黑" w:hAnsi="微软雅黑" w:cs="Times New Roman"/>
          <w:sz w:val="27"/>
        </w:rPr>
        <w:t>“</w:t>
      </w:r>
      <w:r w:rsidRPr="00F5029D">
        <w:rPr>
          <w:rFonts w:ascii="微软雅黑" w:eastAsia="微软雅黑" w:hAnsi="微软雅黑" w:hint="eastAsia"/>
          <w:sz w:val="27"/>
        </w:rPr>
        <w:t>活动教学模式</w:t>
      </w:r>
      <w:r w:rsidRPr="00F5029D">
        <w:rPr>
          <w:rFonts w:ascii="微软雅黑" w:eastAsia="微软雅黑" w:hAnsi="微软雅黑" w:cs="Times New Roman"/>
          <w:sz w:val="27"/>
        </w:rPr>
        <w:t>”</w:t>
      </w:r>
      <w:r w:rsidRPr="00F5029D">
        <w:rPr>
          <w:rFonts w:ascii="微软雅黑" w:eastAsia="微软雅黑" w:hAnsi="微软雅黑" w:hint="eastAsia"/>
          <w:sz w:val="27"/>
        </w:rPr>
        <w:t>。</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第三类是合作教学模式。这类教学模式依据的是社会互动理论，强调教师与学生、学生与学生的相互影响和人际交往，着眼于人的社会性品格的培养，如前苏联戈盖巴维利等一批学者创立的合作教育学。</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第四类是行为控制教学模式。这类教学模式依据的是行为主义心理学理论，它把教育看作一种行为不断修正的过程。它通过操作方法</w:t>
      </w:r>
      <w:r w:rsidRPr="00F5029D">
        <w:rPr>
          <w:rFonts w:ascii="微软雅黑" w:eastAsia="微软雅黑" w:hAnsi="微软雅黑" w:hint="eastAsia"/>
          <w:sz w:val="27"/>
        </w:rPr>
        <w:lastRenderedPageBreak/>
        <w:t>的自我控制并驾驭自己的环境，来提高目标行为质量和减少不适应的行为。如程序教学模式（斯金纳），以</w:t>
      </w:r>
      <w:r w:rsidRPr="00F5029D">
        <w:rPr>
          <w:rFonts w:ascii="微软雅黑" w:eastAsia="微软雅黑" w:hAnsi="微软雅黑" w:cs="Times New Roman"/>
          <w:sz w:val="27"/>
        </w:rPr>
        <w:t>“</w:t>
      </w:r>
      <w:r w:rsidRPr="00F5029D">
        <w:rPr>
          <w:rFonts w:ascii="微软雅黑" w:eastAsia="微软雅黑" w:hAnsi="微软雅黑" w:hint="eastAsia"/>
          <w:sz w:val="27"/>
        </w:rPr>
        <w:t>智力行为多阶段形成理论</w:t>
      </w:r>
      <w:r w:rsidRPr="00F5029D">
        <w:rPr>
          <w:rFonts w:ascii="微软雅黑" w:eastAsia="微软雅黑" w:hAnsi="微软雅黑" w:cs="Times New Roman"/>
          <w:sz w:val="27"/>
        </w:rPr>
        <w:t>”</w:t>
      </w:r>
      <w:r w:rsidRPr="00F5029D">
        <w:rPr>
          <w:rFonts w:ascii="微软雅黑" w:eastAsia="微软雅黑" w:hAnsi="微软雅黑" w:hint="eastAsia"/>
          <w:sz w:val="27"/>
        </w:rPr>
        <w:t>为基础的教学模式（加里培林）等。</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在国内，教学模式的分类也有多种。有人按师生活动的不同强度把教学模式依次分为注入式、启发式、问题式、范例式和放羊式等五类。第一类教师活动强度最大，学生最小，依次递减（递增）至第五类则表现为教师活动强度最小，学生最大。</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cs="Times New Roman"/>
          <w:sz w:val="27"/>
        </w:rPr>
      </w:pPr>
      <w:r w:rsidRPr="00F5029D">
        <w:rPr>
          <w:rFonts w:ascii="微软雅黑" w:eastAsia="微软雅黑" w:hAnsi="微软雅黑" w:hint="eastAsia"/>
          <w:sz w:val="27"/>
        </w:rPr>
        <w:t>有人从教学意义的生成方式把教学模式分为三类，第一类是</w:t>
      </w:r>
      <w:r w:rsidRPr="00F5029D">
        <w:rPr>
          <w:rFonts w:ascii="微软雅黑" w:eastAsia="微软雅黑" w:hAnsi="微软雅黑" w:cs="Times New Roman"/>
          <w:sz w:val="27"/>
        </w:rPr>
        <w:t>“</w:t>
      </w:r>
      <w:r w:rsidRPr="00F5029D">
        <w:rPr>
          <w:rFonts w:ascii="微软雅黑" w:eastAsia="微软雅黑" w:hAnsi="微软雅黑" w:hint="eastAsia"/>
          <w:sz w:val="27"/>
        </w:rPr>
        <w:t>替代性教学模式</w:t>
      </w:r>
      <w:r w:rsidRPr="00F5029D">
        <w:rPr>
          <w:rFonts w:ascii="微软雅黑" w:eastAsia="微软雅黑" w:hAnsi="微软雅黑" w:cs="Times New Roman"/>
          <w:sz w:val="27"/>
        </w:rPr>
        <w:t>”</w:t>
      </w:r>
      <w:r w:rsidRPr="00F5029D">
        <w:rPr>
          <w:rFonts w:ascii="微软雅黑" w:eastAsia="微软雅黑" w:hAnsi="微软雅黑" w:hint="eastAsia"/>
          <w:sz w:val="27"/>
        </w:rPr>
        <w:t>，即学生通过教师呈现教材来掌握现成知识的一种教学模式；第二类是</w:t>
      </w:r>
      <w:r w:rsidRPr="00F5029D">
        <w:rPr>
          <w:rFonts w:ascii="微软雅黑" w:eastAsia="微软雅黑" w:hAnsi="微软雅黑" w:cs="Times New Roman"/>
          <w:sz w:val="27"/>
        </w:rPr>
        <w:t>“</w:t>
      </w:r>
      <w:r w:rsidRPr="00F5029D">
        <w:rPr>
          <w:rFonts w:ascii="微软雅黑" w:eastAsia="微软雅黑" w:hAnsi="微软雅黑" w:hint="eastAsia"/>
          <w:sz w:val="27"/>
        </w:rPr>
        <w:t>生成性教学模式</w:t>
      </w:r>
      <w:r w:rsidRPr="00F5029D">
        <w:rPr>
          <w:rFonts w:ascii="微软雅黑" w:eastAsia="微软雅黑" w:hAnsi="微软雅黑" w:cs="Times New Roman"/>
          <w:sz w:val="27"/>
        </w:rPr>
        <w:t>”</w:t>
      </w:r>
      <w:r w:rsidRPr="00F5029D">
        <w:rPr>
          <w:rFonts w:ascii="微软雅黑" w:eastAsia="微软雅黑" w:hAnsi="微软雅黑" w:hint="eastAsia"/>
          <w:sz w:val="27"/>
        </w:rPr>
        <w:t>，其教学策略倾向于建构主义学习的理论观点，认为学生是认知的主体，是知识意义的主动建构者，教师对教学意义的生成起帮助者和促进者的作用。第三类是</w:t>
      </w:r>
      <w:r w:rsidRPr="00F5029D">
        <w:rPr>
          <w:rFonts w:ascii="微软雅黑" w:eastAsia="微软雅黑" w:hAnsi="微软雅黑" w:cs="Times New Roman"/>
          <w:sz w:val="27"/>
        </w:rPr>
        <w:t>“</w:t>
      </w:r>
      <w:r w:rsidRPr="00F5029D">
        <w:rPr>
          <w:rFonts w:ascii="微软雅黑" w:eastAsia="微软雅黑" w:hAnsi="微软雅黑" w:hint="eastAsia"/>
          <w:sz w:val="27"/>
        </w:rPr>
        <w:t>指导性教学模式</w:t>
      </w:r>
      <w:r w:rsidRPr="00F5029D">
        <w:rPr>
          <w:rFonts w:ascii="微软雅黑" w:eastAsia="微软雅黑" w:hAnsi="微软雅黑" w:cs="Times New Roman"/>
          <w:sz w:val="27"/>
        </w:rPr>
        <w:t>”</w:t>
      </w:r>
      <w:r w:rsidRPr="00F5029D">
        <w:rPr>
          <w:rFonts w:ascii="微软雅黑" w:eastAsia="微软雅黑" w:hAnsi="微软雅黑" w:hint="eastAsia"/>
          <w:sz w:val="27"/>
        </w:rPr>
        <w:t>，它是</w:t>
      </w:r>
      <w:r w:rsidRPr="00F5029D">
        <w:rPr>
          <w:rFonts w:ascii="微软雅黑" w:eastAsia="微软雅黑" w:hAnsi="微软雅黑" w:cs="Times New Roman"/>
          <w:sz w:val="27"/>
        </w:rPr>
        <w:t>“</w:t>
      </w:r>
      <w:r w:rsidRPr="00F5029D">
        <w:rPr>
          <w:rFonts w:ascii="微软雅黑" w:eastAsia="微软雅黑" w:hAnsi="微软雅黑" w:hint="eastAsia"/>
          <w:sz w:val="27"/>
        </w:rPr>
        <w:t>折衷于前两者之间的产物</w:t>
      </w:r>
      <w:r w:rsidRPr="00F5029D">
        <w:rPr>
          <w:rFonts w:ascii="微软雅黑" w:eastAsia="微软雅黑" w:hAnsi="微软雅黑" w:cs="Times New Roman"/>
          <w:sz w:val="27"/>
        </w:rPr>
        <w:t>”</w:t>
      </w:r>
      <w:r w:rsidRPr="00F5029D">
        <w:rPr>
          <w:rFonts w:ascii="微软雅黑" w:eastAsia="微软雅黑" w:hAnsi="微软雅黑" w:hint="eastAsia"/>
          <w:sz w:val="27"/>
        </w:rPr>
        <w:t>，它在前两者之间取得平衡，扬长避短，使前两者的优点相得益彰。再如，有人从教学活动特征可将模式分成以下五类：</w:t>
      </w:r>
      <w:r w:rsidRPr="00F5029D">
        <w:rPr>
          <w:rFonts w:ascii="微软雅黑" w:eastAsia="微软雅黑" w:hAnsi="微软雅黑" w:cs="Times New Roman"/>
          <w:sz w:val="27"/>
        </w:rPr>
        <w:t>“</w:t>
      </w:r>
      <w:r w:rsidRPr="00F5029D">
        <w:rPr>
          <w:rFonts w:ascii="微软雅黑" w:eastAsia="微软雅黑" w:hAnsi="微软雅黑" w:hint="eastAsia"/>
          <w:sz w:val="27"/>
        </w:rPr>
        <w:t>指导</w:t>
      </w:r>
      <w:r w:rsidRPr="00F5029D">
        <w:rPr>
          <w:rFonts w:ascii="微软雅黑" w:eastAsia="微软雅黑" w:hAnsi="微软雅黑" w:cs="Times New Roman"/>
          <w:sz w:val="27"/>
        </w:rPr>
        <w:t>──</w:t>
      </w:r>
      <w:r w:rsidRPr="00F5029D">
        <w:rPr>
          <w:rFonts w:ascii="微软雅黑" w:eastAsia="微软雅黑" w:hAnsi="微软雅黑" w:hint="eastAsia"/>
          <w:sz w:val="27"/>
        </w:rPr>
        <w:t>接受</w:t>
      </w:r>
      <w:r w:rsidRPr="00F5029D">
        <w:rPr>
          <w:rFonts w:ascii="微软雅黑" w:eastAsia="微软雅黑" w:hAnsi="微软雅黑" w:cs="Times New Roman"/>
          <w:sz w:val="27"/>
        </w:rPr>
        <w:t>”</w:t>
      </w:r>
      <w:r w:rsidRPr="00F5029D">
        <w:rPr>
          <w:rFonts w:ascii="微软雅黑" w:eastAsia="微软雅黑" w:hAnsi="微软雅黑" w:hint="eastAsia"/>
          <w:sz w:val="27"/>
        </w:rPr>
        <w:t>模式；</w:t>
      </w:r>
      <w:r w:rsidRPr="00F5029D">
        <w:rPr>
          <w:rFonts w:ascii="微软雅黑" w:eastAsia="微软雅黑" w:hAnsi="微软雅黑" w:cs="Times New Roman"/>
          <w:sz w:val="27"/>
        </w:rPr>
        <w:t>“</w:t>
      </w:r>
      <w:r w:rsidRPr="00F5029D">
        <w:rPr>
          <w:rFonts w:ascii="微软雅黑" w:eastAsia="微软雅黑" w:hAnsi="微软雅黑" w:hint="eastAsia"/>
          <w:sz w:val="27"/>
        </w:rPr>
        <w:t>自学</w:t>
      </w:r>
      <w:r w:rsidRPr="00F5029D">
        <w:rPr>
          <w:rFonts w:ascii="微软雅黑" w:eastAsia="微软雅黑" w:hAnsi="微软雅黑" w:cs="Times New Roman"/>
          <w:sz w:val="27"/>
        </w:rPr>
        <w:t>──</w:t>
      </w:r>
      <w:r w:rsidRPr="00F5029D">
        <w:rPr>
          <w:rFonts w:ascii="微软雅黑" w:eastAsia="微软雅黑" w:hAnsi="微软雅黑" w:hint="eastAsia"/>
          <w:sz w:val="27"/>
        </w:rPr>
        <w:t>辅导</w:t>
      </w:r>
      <w:r w:rsidRPr="00F5029D">
        <w:rPr>
          <w:rFonts w:ascii="微软雅黑" w:eastAsia="微软雅黑" w:hAnsi="微软雅黑" w:cs="Times New Roman"/>
          <w:sz w:val="27"/>
        </w:rPr>
        <w:t>”</w:t>
      </w:r>
      <w:r w:rsidRPr="00F5029D">
        <w:rPr>
          <w:rFonts w:ascii="微软雅黑" w:eastAsia="微软雅黑" w:hAnsi="微软雅黑" w:hint="eastAsia"/>
          <w:sz w:val="27"/>
        </w:rPr>
        <w:t>模式；</w:t>
      </w:r>
      <w:r w:rsidRPr="00F5029D">
        <w:rPr>
          <w:rFonts w:ascii="微软雅黑" w:eastAsia="微软雅黑" w:hAnsi="微软雅黑" w:cs="Times New Roman"/>
          <w:sz w:val="27"/>
        </w:rPr>
        <w:t>“</w:t>
      </w:r>
      <w:r w:rsidRPr="00F5029D">
        <w:rPr>
          <w:rFonts w:ascii="微软雅黑" w:eastAsia="微软雅黑" w:hAnsi="微软雅黑" w:hint="eastAsia"/>
          <w:sz w:val="27"/>
        </w:rPr>
        <w:t>探索</w:t>
      </w:r>
      <w:r w:rsidRPr="00F5029D">
        <w:rPr>
          <w:rFonts w:ascii="微软雅黑" w:eastAsia="微软雅黑" w:hAnsi="微软雅黑" w:cs="Times New Roman"/>
          <w:sz w:val="27"/>
        </w:rPr>
        <w:t>──</w:t>
      </w:r>
      <w:r w:rsidRPr="00F5029D">
        <w:rPr>
          <w:rFonts w:ascii="微软雅黑" w:eastAsia="微软雅黑" w:hAnsi="微软雅黑" w:hint="eastAsia"/>
          <w:sz w:val="27"/>
        </w:rPr>
        <w:t>发现</w:t>
      </w:r>
      <w:r w:rsidRPr="00F5029D">
        <w:rPr>
          <w:rFonts w:ascii="微软雅黑" w:eastAsia="微软雅黑" w:hAnsi="微软雅黑" w:cs="Times New Roman"/>
          <w:sz w:val="27"/>
        </w:rPr>
        <w:t>”</w:t>
      </w:r>
      <w:r w:rsidRPr="00F5029D">
        <w:rPr>
          <w:rFonts w:ascii="微软雅黑" w:eastAsia="微软雅黑" w:hAnsi="微软雅黑" w:hint="eastAsia"/>
          <w:sz w:val="27"/>
        </w:rPr>
        <w:t>模式；</w:t>
      </w:r>
      <w:r w:rsidRPr="00F5029D">
        <w:rPr>
          <w:rFonts w:ascii="微软雅黑" w:eastAsia="微软雅黑" w:hAnsi="微软雅黑" w:cs="Times New Roman"/>
          <w:sz w:val="27"/>
        </w:rPr>
        <w:t>“</w:t>
      </w:r>
      <w:r w:rsidRPr="00F5029D">
        <w:rPr>
          <w:rFonts w:ascii="微软雅黑" w:eastAsia="微软雅黑" w:hAnsi="微软雅黑" w:hint="eastAsia"/>
          <w:sz w:val="27"/>
        </w:rPr>
        <w:t>情趣</w:t>
      </w:r>
      <w:r w:rsidRPr="00F5029D">
        <w:rPr>
          <w:rFonts w:ascii="微软雅黑" w:eastAsia="微软雅黑" w:hAnsi="微软雅黑" w:cs="Times New Roman"/>
          <w:sz w:val="27"/>
        </w:rPr>
        <w:t>──</w:t>
      </w:r>
      <w:r w:rsidRPr="00F5029D">
        <w:rPr>
          <w:rFonts w:ascii="微软雅黑" w:eastAsia="微软雅黑" w:hAnsi="微软雅黑" w:hint="eastAsia"/>
          <w:sz w:val="27"/>
        </w:rPr>
        <w:t>陶冶</w:t>
      </w:r>
      <w:r w:rsidRPr="00F5029D">
        <w:rPr>
          <w:rFonts w:ascii="微软雅黑" w:eastAsia="微软雅黑" w:hAnsi="微软雅黑" w:cs="Times New Roman"/>
          <w:sz w:val="27"/>
        </w:rPr>
        <w:t>”</w:t>
      </w:r>
      <w:r w:rsidRPr="00F5029D">
        <w:rPr>
          <w:rFonts w:ascii="微软雅黑" w:eastAsia="微软雅黑" w:hAnsi="微软雅黑" w:hint="eastAsia"/>
          <w:sz w:val="27"/>
        </w:rPr>
        <w:t>模式；</w:t>
      </w:r>
      <w:r w:rsidRPr="00F5029D">
        <w:rPr>
          <w:rFonts w:ascii="微软雅黑" w:eastAsia="微软雅黑" w:hAnsi="微软雅黑" w:cs="Times New Roman"/>
          <w:sz w:val="27"/>
        </w:rPr>
        <w:t>“</w:t>
      </w:r>
      <w:r w:rsidRPr="00F5029D">
        <w:rPr>
          <w:rFonts w:ascii="微软雅黑" w:eastAsia="微软雅黑" w:hAnsi="微软雅黑" w:hint="eastAsia"/>
          <w:sz w:val="27"/>
        </w:rPr>
        <w:t>示范</w:t>
      </w:r>
      <w:r w:rsidRPr="00F5029D">
        <w:rPr>
          <w:rFonts w:ascii="微软雅黑" w:eastAsia="微软雅黑" w:hAnsi="微软雅黑" w:cs="Times New Roman"/>
          <w:sz w:val="27"/>
        </w:rPr>
        <w:t>──</w:t>
      </w:r>
      <w:r w:rsidRPr="00F5029D">
        <w:rPr>
          <w:rFonts w:ascii="微软雅黑" w:eastAsia="微软雅黑" w:hAnsi="微软雅黑" w:hint="eastAsia"/>
          <w:sz w:val="27"/>
        </w:rPr>
        <w:t>模仿</w:t>
      </w:r>
      <w:r w:rsidRPr="00F5029D">
        <w:rPr>
          <w:rFonts w:ascii="微软雅黑" w:eastAsia="微软雅黑" w:hAnsi="微软雅黑" w:cs="Times New Roman"/>
          <w:sz w:val="27"/>
        </w:rPr>
        <w:t>”</w:t>
      </w:r>
      <w:r w:rsidRPr="00F5029D">
        <w:rPr>
          <w:rFonts w:ascii="微软雅黑" w:eastAsia="微软雅黑" w:hAnsi="微软雅黑" w:hint="eastAsia"/>
          <w:sz w:val="27"/>
        </w:rPr>
        <w:t>模式；</w:t>
      </w:r>
      <w:r w:rsidRPr="00F5029D">
        <w:rPr>
          <w:rFonts w:ascii="微软雅黑" w:eastAsia="微软雅黑" w:hAnsi="微软雅黑" w:cs="Times New Roman"/>
          <w:sz w:val="27"/>
        </w:rPr>
        <w:t xml:space="preserve"> </w:t>
      </w:r>
    </w:p>
    <w:p w:rsidR="00F5029D" w:rsidRPr="00F5029D" w:rsidRDefault="00F5029D" w:rsidP="00F5029D">
      <w:pPr>
        <w:shd w:val="clear" w:color="auto" w:fill="FFFFFF"/>
        <w:ind w:firstLineChars="200" w:firstLine="540"/>
        <w:rPr>
          <w:rFonts w:ascii="微软雅黑" w:eastAsia="微软雅黑" w:hAnsi="微软雅黑"/>
          <w:sz w:val="27"/>
        </w:rPr>
      </w:pPr>
      <w:r w:rsidRPr="00F5029D">
        <w:rPr>
          <w:rFonts w:ascii="微软雅黑" w:eastAsia="微软雅黑" w:hAnsi="微软雅黑" w:hint="eastAsia"/>
          <w:sz w:val="27"/>
        </w:rPr>
        <w:t>用分类的方法来考察教学模式，实际上有割裂各种相关理论和模式并勉强予以界定等缺陷，但它毕竟有助于教师从整体上把握不同模式的特点，有利于更好地认识和掌握现有的教学模式。对每一个具体的教学模式，教师可以从纵向去追寻它的来龙去脉，从横向去进行相互间的比较分析和取长补短，从而有利于教师的理论素养和实践水平的提高。</w:t>
      </w:r>
      <w:bookmarkEnd w:id="0"/>
    </w:p>
    <w:sectPr w:rsidR="00F5029D" w:rsidRPr="00F5029D">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29D" w:rsidRDefault="00F5029D" w:rsidP="00F5029D">
      <w:r>
        <w:separator/>
      </w:r>
    </w:p>
  </w:endnote>
  <w:endnote w:type="continuationSeparator" w:id="0">
    <w:p w:rsidR="00F5029D" w:rsidRDefault="00F5029D" w:rsidP="00F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29D" w:rsidRDefault="00F5029D" w:rsidP="00F5029D">
      <w:r>
        <w:separator/>
      </w:r>
    </w:p>
  </w:footnote>
  <w:footnote w:type="continuationSeparator" w:id="0">
    <w:p w:rsidR="00F5029D" w:rsidRDefault="00F5029D" w:rsidP="00F50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5029D"/>
    <w:rsid w:val="00F5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40598"/>
  <w15:chartTrackingRefBased/>
  <w15:docId w15:val="{9ACD3D83-0193-4AD6-B823-B99177E8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宋体" w:eastAsia="宋体" w:hAnsi="宋体" w:cs="宋体"/>
      <w:color w:val="161616"/>
      <w:kern w:val="2"/>
      <w:sz w:val="24"/>
      <w:szCs w:val="24"/>
    </w:rPr>
  </w:style>
  <w:style w:type="paragraph" w:styleId="1">
    <w:name w:val="heading 1"/>
    <w:basedOn w:val="a"/>
    <w:link w:val="10"/>
    <w:uiPriority w:val="9"/>
    <w:qFormat/>
    <w:pPr>
      <w:spacing w:after="100" w:afterAutospacing="1"/>
      <w:jc w:val="left"/>
      <w:outlineLvl w:val="0"/>
    </w:pPr>
    <w:rPr>
      <w:rFonts w:ascii="微软雅黑" w:eastAsia="微软雅黑" w:hAnsi="微软雅黑"/>
      <w:b/>
      <w:bCs/>
      <w:sz w:val="30"/>
      <w:szCs w:val="48"/>
    </w:rPr>
  </w:style>
  <w:style w:type="paragraph" w:styleId="2">
    <w:name w:val="heading 2"/>
    <w:basedOn w:val="a"/>
    <w:next w:val="a"/>
    <w:link w:val="20"/>
    <w:uiPriority w:val="9"/>
    <w:semiHidden/>
    <w:unhideWhenUsed/>
    <w:qFormat/>
    <w:rsid w:val="00F5029D"/>
    <w:pPr>
      <w:spacing w:after="260" w:line="416" w:lineRule="auto"/>
      <w:jc w:val="left"/>
      <w:outlineLvl w:val="1"/>
    </w:pPr>
    <w:rPr>
      <w:rFonts w:ascii="微软雅黑" w:eastAsia="微软雅黑" w:hAnsi="微软雅黑" w:cstheme="majorBidi"/>
      <w:b/>
      <w:bCs/>
      <w:sz w:val="27"/>
      <w:szCs w:val="32"/>
    </w:rPr>
  </w:style>
  <w:style w:type="paragraph" w:styleId="3">
    <w:name w:val="heading 3"/>
    <w:basedOn w:val="a"/>
    <w:next w:val="a"/>
    <w:link w:val="30"/>
    <w:uiPriority w:val="9"/>
    <w:semiHidden/>
    <w:unhideWhenUsed/>
    <w:qFormat/>
    <w:rsid w:val="00F5029D"/>
    <w:pPr>
      <w:spacing w:after="260" w:line="416" w:lineRule="auto"/>
      <w:jc w:val="left"/>
      <w:outlineLvl w:val="2"/>
    </w:pPr>
    <w:rPr>
      <w:rFonts w:ascii="微软雅黑" w:eastAsia="微软雅黑" w:hAnsi="微软雅黑"/>
      <w:b/>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微软雅黑" w:eastAsia="微软雅黑" w:hAnsi="微软雅黑" w:cs="宋体"/>
      <w:b/>
      <w:bCs/>
      <w:color w:val="161616"/>
      <w:kern w:val="2"/>
      <w:sz w:val="30"/>
      <w:szCs w:val="48"/>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a5"/>
    <w:uiPriority w:val="99"/>
    <w:unhideWhenUsed/>
    <w:rsid w:val="00F5029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5029D"/>
    <w:rPr>
      <w:rFonts w:ascii="宋体" w:eastAsia="宋体" w:hAnsi="宋体" w:cs="宋体"/>
      <w:sz w:val="18"/>
      <w:szCs w:val="18"/>
    </w:rPr>
  </w:style>
  <w:style w:type="paragraph" w:styleId="a6">
    <w:name w:val="footer"/>
    <w:basedOn w:val="a"/>
    <w:link w:val="a7"/>
    <w:uiPriority w:val="99"/>
    <w:unhideWhenUsed/>
    <w:rsid w:val="00F5029D"/>
    <w:pPr>
      <w:tabs>
        <w:tab w:val="center" w:pos="4153"/>
        <w:tab w:val="right" w:pos="8306"/>
      </w:tabs>
      <w:snapToGrid w:val="0"/>
    </w:pPr>
    <w:rPr>
      <w:sz w:val="18"/>
      <w:szCs w:val="18"/>
    </w:rPr>
  </w:style>
  <w:style w:type="character" w:customStyle="1" w:styleId="a7">
    <w:name w:val="页脚 字符"/>
    <w:basedOn w:val="a0"/>
    <w:link w:val="a6"/>
    <w:uiPriority w:val="99"/>
    <w:rsid w:val="00F5029D"/>
    <w:rPr>
      <w:rFonts w:ascii="宋体" w:eastAsia="宋体" w:hAnsi="宋体" w:cs="宋体"/>
      <w:sz w:val="18"/>
      <w:szCs w:val="18"/>
    </w:rPr>
  </w:style>
  <w:style w:type="character" w:customStyle="1" w:styleId="20">
    <w:name w:val="标题 2 字符"/>
    <w:basedOn w:val="a0"/>
    <w:link w:val="2"/>
    <w:uiPriority w:val="9"/>
    <w:semiHidden/>
    <w:rsid w:val="00F5029D"/>
    <w:rPr>
      <w:rFonts w:ascii="微软雅黑" w:eastAsia="微软雅黑" w:hAnsi="微软雅黑" w:cstheme="majorBidi"/>
      <w:b/>
      <w:bCs/>
      <w:color w:val="161616"/>
      <w:kern w:val="2"/>
      <w:sz w:val="27"/>
      <w:szCs w:val="32"/>
    </w:rPr>
  </w:style>
  <w:style w:type="character" w:customStyle="1" w:styleId="30">
    <w:name w:val="标题 3 字符"/>
    <w:basedOn w:val="a0"/>
    <w:link w:val="3"/>
    <w:uiPriority w:val="9"/>
    <w:semiHidden/>
    <w:rsid w:val="00F5029D"/>
    <w:rPr>
      <w:rFonts w:ascii="微软雅黑" w:eastAsia="微软雅黑" w:hAnsi="微软雅黑" w:cs="宋体"/>
      <w:b/>
      <w:bCs/>
      <w:color w:val="161616"/>
      <w:kern w:val="2"/>
      <w:sz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030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2022-09-03T19:09:00Z</dcterms:created>
  <dcterms:modified xsi:type="dcterms:W3CDTF">2022-09-03T19:09:00Z</dcterms:modified>
</cp:coreProperties>
</file>