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1E8" w:rsidRDefault="009525C4" w:rsidP="00D8190E">
      <w:pPr>
        <w:ind w:firstLineChars="700" w:firstLine="1968"/>
        <w:rPr>
          <w:rFonts w:ascii="仿宋_GB2312" w:eastAsia="仿宋_GB2312"/>
          <w:b/>
          <w:sz w:val="28"/>
          <w:szCs w:val="28"/>
        </w:rPr>
      </w:pPr>
      <w:r w:rsidRPr="009525C4">
        <w:rPr>
          <w:rFonts w:ascii="仿宋_GB2312" w:eastAsia="仿宋_GB2312" w:hint="eastAsia"/>
          <w:b/>
          <w:sz w:val="28"/>
          <w:szCs w:val="28"/>
        </w:rPr>
        <w:t>初中英语完成三中菜单调研工作</w:t>
      </w:r>
    </w:p>
    <w:p w:rsidR="009525C4" w:rsidRDefault="009525C4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 xml:space="preserve"> </w:t>
      </w:r>
      <w:r>
        <w:rPr>
          <w:rFonts w:ascii="仿宋_GB2312" w:eastAsia="仿宋_GB2312"/>
          <w:sz w:val="24"/>
          <w:szCs w:val="24"/>
        </w:rPr>
        <w:t>根据进修学校整体工作安排</w:t>
      </w:r>
      <w:r>
        <w:rPr>
          <w:rFonts w:ascii="仿宋_GB2312" w:eastAsia="仿宋_GB2312" w:hint="eastAsia"/>
          <w:sz w:val="24"/>
          <w:szCs w:val="24"/>
        </w:rPr>
        <w:t>，</w:t>
      </w:r>
      <w:r>
        <w:rPr>
          <w:rFonts w:ascii="仿宋_GB2312" w:eastAsia="仿宋_GB2312"/>
          <w:sz w:val="24"/>
          <w:szCs w:val="24"/>
        </w:rPr>
        <w:t>初中英语学科随中教部部分学科一</w:t>
      </w:r>
      <w:r>
        <w:rPr>
          <w:rFonts w:ascii="仿宋_GB2312" w:eastAsia="仿宋_GB2312" w:hint="eastAsia"/>
          <w:sz w:val="24"/>
          <w:szCs w:val="24"/>
        </w:rPr>
        <w:t>起</w:t>
      </w:r>
      <w:r>
        <w:rPr>
          <w:rFonts w:ascii="仿宋_GB2312" w:eastAsia="仿宋_GB2312"/>
          <w:sz w:val="24"/>
          <w:szCs w:val="24"/>
        </w:rPr>
        <w:t>于</w:t>
      </w:r>
      <w:r>
        <w:rPr>
          <w:rFonts w:ascii="仿宋_GB2312" w:eastAsia="仿宋_GB2312" w:hint="eastAsia"/>
          <w:sz w:val="24"/>
          <w:szCs w:val="24"/>
        </w:rPr>
        <w:t>3月2</w:t>
      </w:r>
      <w:r>
        <w:rPr>
          <w:rFonts w:ascii="仿宋_GB2312" w:eastAsia="仿宋_GB2312"/>
          <w:sz w:val="24"/>
          <w:szCs w:val="24"/>
        </w:rPr>
        <w:t>9日至</w:t>
      </w:r>
      <w:r>
        <w:rPr>
          <w:rFonts w:ascii="仿宋_GB2312" w:eastAsia="仿宋_GB2312" w:hint="eastAsia"/>
          <w:sz w:val="24"/>
          <w:szCs w:val="24"/>
        </w:rPr>
        <w:t>4月2日到长海三中进行为期一周的菜单服务式调研。本次调研的主题是根据该校的工作需求，聚焦常态课堂</w:t>
      </w:r>
      <w:r w:rsidR="00150517">
        <w:rPr>
          <w:rFonts w:ascii="仿宋_GB2312" w:eastAsia="仿宋_GB2312" w:hint="eastAsia"/>
          <w:sz w:val="24"/>
          <w:szCs w:val="24"/>
        </w:rPr>
        <w:t>，</w:t>
      </w:r>
      <w:r>
        <w:rPr>
          <w:rFonts w:ascii="仿宋_GB2312" w:eastAsia="仿宋_GB2312" w:hint="eastAsia"/>
          <w:sz w:val="24"/>
          <w:szCs w:val="24"/>
        </w:rPr>
        <w:t>对新教师课堂教学和中考年级进行点对点指导。</w:t>
      </w:r>
    </w:p>
    <w:p w:rsidR="009525C4" w:rsidRDefault="009525C4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调研期间</w:t>
      </w:r>
      <w:r>
        <w:rPr>
          <w:rFonts w:ascii="仿宋_GB2312" w:eastAsia="仿宋_GB2312" w:hint="eastAsia"/>
          <w:sz w:val="24"/>
          <w:szCs w:val="24"/>
        </w:rPr>
        <w:t>，</w:t>
      </w:r>
      <w:proofErr w:type="gramStart"/>
      <w:r>
        <w:rPr>
          <w:rFonts w:ascii="仿宋_GB2312" w:eastAsia="仿宋_GB2312"/>
          <w:sz w:val="24"/>
          <w:szCs w:val="24"/>
        </w:rPr>
        <w:t>学科研训教师</w:t>
      </w:r>
      <w:proofErr w:type="gramEnd"/>
      <w:r>
        <w:rPr>
          <w:rFonts w:ascii="仿宋_GB2312" w:eastAsia="仿宋_GB2312"/>
          <w:sz w:val="24"/>
          <w:szCs w:val="24"/>
        </w:rPr>
        <w:t>走进每位教师的常态课堂</w:t>
      </w:r>
      <w:r>
        <w:rPr>
          <w:rFonts w:ascii="仿宋_GB2312" w:eastAsia="仿宋_GB2312" w:hint="eastAsia"/>
          <w:sz w:val="24"/>
          <w:szCs w:val="24"/>
        </w:rPr>
        <w:t>，</w:t>
      </w:r>
      <w:r>
        <w:rPr>
          <w:rFonts w:ascii="仿宋_GB2312" w:eastAsia="仿宋_GB2312"/>
          <w:sz w:val="24"/>
          <w:szCs w:val="24"/>
        </w:rPr>
        <w:t>对新教师采取跟踪式课堂教学观察与</w:t>
      </w:r>
      <w:r w:rsidR="00B7438B">
        <w:rPr>
          <w:rFonts w:ascii="仿宋_GB2312" w:eastAsia="仿宋_GB2312"/>
          <w:sz w:val="24"/>
          <w:szCs w:val="24"/>
        </w:rPr>
        <w:t>单独</w:t>
      </w:r>
      <w:r>
        <w:rPr>
          <w:rFonts w:ascii="仿宋_GB2312" w:eastAsia="仿宋_GB2312"/>
          <w:sz w:val="24"/>
          <w:szCs w:val="24"/>
        </w:rPr>
        <w:t>指导</w:t>
      </w:r>
      <w:r w:rsidR="00B7438B">
        <w:rPr>
          <w:rFonts w:ascii="仿宋_GB2312" w:eastAsia="仿宋_GB2312" w:hint="eastAsia"/>
          <w:sz w:val="24"/>
          <w:szCs w:val="24"/>
        </w:rPr>
        <w:t>；</w:t>
      </w:r>
      <w:r w:rsidR="00B7438B">
        <w:rPr>
          <w:rFonts w:ascii="仿宋_GB2312" w:eastAsia="仿宋_GB2312"/>
          <w:sz w:val="24"/>
          <w:szCs w:val="24"/>
        </w:rPr>
        <w:t>对初三年级采取不同课型</w:t>
      </w:r>
      <w:r w:rsidR="00B7438B">
        <w:rPr>
          <w:rFonts w:ascii="仿宋_GB2312" w:eastAsia="仿宋_GB2312" w:hint="eastAsia"/>
          <w:sz w:val="24"/>
          <w:szCs w:val="24"/>
        </w:rPr>
        <w:t>（听说课、阅读课、语言综合运用</w:t>
      </w:r>
      <w:r w:rsidR="00D8190E">
        <w:rPr>
          <w:rFonts w:ascii="仿宋_GB2312" w:eastAsia="仿宋_GB2312" w:hint="eastAsia"/>
          <w:sz w:val="24"/>
          <w:szCs w:val="24"/>
        </w:rPr>
        <w:t>课</w:t>
      </w:r>
      <w:r w:rsidR="00B7438B">
        <w:rPr>
          <w:rFonts w:ascii="仿宋_GB2312" w:eastAsia="仿宋_GB2312" w:hint="eastAsia"/>
          <w:sz w:val="24"/>
          <w:szCs w:val="24"/>
        </w:rPr>
        <w:t>等）</w:t>
      </w:r>
      <w:r w:rsidR="00B7438B">
        <w:rPr>
          <w:rFonts w:ascii="仿宋_GB2312" w:eastAsia="仿宋_GB2312"/>
          <w:sz w:val="24"/>
          <w:szCs w:val="24"/>
        </w:rPr>
        <w:t>的指导</w:t>
      </w:r>
      <w:r w:rsidR="00D8190E">
        <w:rPr>
          <w:rFonts w:ascii="仿宋_GB2312" w:eastAsia="仿宋_GB2312"/>
          <w:sz w:val="24"/>
          <w:szCs w:val="24"/>
        </w:rPr>
        <w:t>以及组织初三</w:t>
      </w:r>
      <w:r w:rsidR="00B7438B">
        <w:rPr>
          <w:rFonts w:ascii="仿宋_GB2312" w:eastAsia="仿宋_GB2312"/>
          <w:sz w:val="24"/>
          <w:szCs w:val="24"/>
        </w:rPr>
        <w:t>年级组教研活动研讨</w:t>
      </w:r>
      <w:r w:rsidR="00B7438B">
        <w:rPr>
          <w:rFonts w:ascii="仿宋_GB2312" w:eastAsia="仿宋_GB2312" w:hint="eastAsia"/>
          <w:sz w:val="24"/>
          <w:szCs w:val="24"/>
        </w:rPr>
        <w:t>。</w:t>
      </w:r>
      <w:r w:rsidR="00670306" w:rsidRPr="00670306">
        <w:rPr>
          <w:rFonts w:ascii="仿宋_GB2312" w:eastAsia="仿宋_GB2312" w:hint="eastAsia"/>
          <w:sz w:val="24"/>
          <w:szCs w:val="24"/>
        </w:rPr>
        <w:t>为期</w:t>
      </w:r>
      <w:r w:rsidR="00670306">
        <w:rPr>
          <w:rFonts w:ascii="仿宋_GB2312" w:eastAsia="仿宋_GB2312" w:hint="eastAsia"/>
          <w:sz w:val="24"/>
          <w:szCs w:val="24"/>
        </w:rPr>
        <w:t>一</w:t>
      </w:r>
      <w:r w:rsidR="00670306" w:rsidRPr="00670306">
        <w:rPr>
          <w:rFonts w:ascii="仿宋_GB2312" w:eastAsia="仿宋_GB2312" w:hint="eastAsia"/>
          <w:sz w:val="24"/>
          <w:szCs w:val="24"/>
        </w:rPr>
        <w:t>周的</w:t>
      </w:r>
      <w:r w:rsidR="00670306">
        <w:rPr>
          <w:rFonts w:ascii="仿宋_GB2312" w:eastAsia="仿宋_GB2312" w:hint="eastAsia"/>
          <w:sz w:val="24"/>
          <w:szCs w:val="24"/>
        </w:rPr>
        <w:t>调研</w:t>
      </w:r>
      <w:r w:rsidR="00670306" w:rsidRPr="00670306">
        <w:rPr>
          <w:rFonts w:ascii="仿宋_GB2312" w:eastAsia="仿宋_GB2312" w:hint="eastAsia"/>
          <w:sz w:val="24"/>
          <w:szCs w:val="24"/>
        </w:rPr>
        <w:t>，紧张而又充实</w:t>
      </w:r>
      <w:r w:rsidR="00670306">
        <w:rPr>
          <w:rFonts w:ascii="仿宋_GB2312" w:eastAsia="仿宋_GB2312" w:hint="eastAsia"/>
          <w:sz w:val="24"/>
          <w:szCs w:val="24"/>
        </w:rPr>
        <w:t>。</w:t>
      </w:r>
      <w:r w:rsidR="00670306" w:rsidRPr="00670306">
        <w:rPr>
          <w:rFonts w:ascii="仿宋_GB2312" w:eastAsia="仿宋_GB2312" w:hint="eastAsia"/>
          <w:sz w:val="24"/>
          <w:szCs w:val="24"/>
        </w:rPr>
        <w:t>每次听课、评课</w:t>
      </w:r>
      <w:r w:rsidR="00826EA1">
        <w:rPr>
          <w:rFonts w:ascii="仿宋_GB2312" w:eastAsia="仿宋_GB2312" w:hint="eastAsia"/>
          <w:sz w:val="24"/>
          <w:szCs w:val="24"/>
        </w:rPr>
        <w:t>、教研</w:t>
      </w:r>
      <w:r w:rsidR="00670306" w:rsidRPr="00670306">
        <w:rPr>
          <w:rFonts w:ascii="仿宋_GB2312" w:eastAsia="仿宋_GB2312" w:hint="eastAsia"/>
          <w:sz w:val="24"/>
          <w:szCs w:val="24"/>
        </w:rPr>
        <w:t>都能感受到</w:t>
      </w:r>
      <w:r w:rsidR="00D8190E">
        <w:rPr>
          <w:rFonts w:ascii="仿宋_GB2312" w:eastAsia="仿宋_GB2312" w:hint="eastAsia"/>
          <w:sz w:val="24"/>
          <w:szCs w:val="24"/>
        </w:rPr>
        <w:t>教师们的主动转变和教学热情，</w:t>
      </w:r>
      <w:r w:rsidR="00AA223D">
        <w:rPr>
          <w:rFonts w:ascii="仿宋_GB2312" w:eastAsia="仿宋_GB2312" w:hint="eastAsia"/>
          <w:sz w:val="24"/>
          <w:szCs w:val="24"/>
        </w:rPr>
        <w:t>他们采用了更多的教学策略调动学生参与英语学习，如：重视了预习作业的及时检查，课前师生共学同唱英语歌曲</w:t>
      </w:r>
      <w:r w:rsidR="00670306">
        <w:rPr>
          <w:rFonts w:ascii="仿宋_GB2312" w:eastAsia="仿宋_GB2312" w:hint="eastAsia"/>
          <w:sz w:val="24"/>
          <w:szCs w:val="24"/>
        </w:rPr>
        <w:t>创设英语学习氛围</w:t>
      </w:r>
      <w:r w:rsidR="00AA223D">
        <w:rPr>
          <w:rFonts w:ascii="仿宋_GB2312" w:eastAsia="仿宋_GB2312" w:hint="eastAsia"/>
          <w:sz w:val="24"/>
          <w:szCs w:val="24"/>
        </w:rPr>
        <w:t>，课上、课下</w:t>
      </w:r>
      <w:r w:rsidR="00670306">
        <w:rPr>
          <w:rFonts w:ascii="仿宋_GB2312" w:eastAsia="仿宋_GB2312" w:hint="eastAsia"/>
          <w:sz w:val="24"/>
          <w:szCs w:val="24"/>
        </w:rPr>
        <w:t>运用</w:t>
      </w:r>
      <w:r w:rsidR="00D8190E">
        <w:rPr>
          <w:rFonts w:ascii="仿宋_GB2312" w:eastAsia="仿宋_GB2312" w:hint="eastAsia"/>
          <w:sz w:val="24"/>
          <w:szCs w:val="24"/>
        </w:rPr>
        <w:t>思维导图</w:t>
      </w:r>
      <w:r w:rsidR="00670306">
        <w:rPr>
          <w:rFonts w:ascii="仿宋_GB2312" w:eastAsia="仿宋_GB2312" w:hint="eastAsia"/>
          <w:sz w:val="24"/>
          <w:szCs w:val="24"/>
        </w:rPr>
        <w:t>、</w:t>
      </w:r>
      <w:proofErr w:type="gramStart"/>
      <w:r w:rsidR="00670306">
        <w:rPr>
          <w:rFonts w:ascii="仿宋_GB2312" w:eastAsia="仿宋_GB2312" w:hint="eastAsia"/>
          <w:sz w:val="24"/>
          <w:szCs w:val="24"/>
        </w:rPr>
        <w:t>导学案辅助</w:t>
      </w:r>
      <w:proofErr w:type="gramEnd"/>
      <w:r w:rsidR="00670306">
        <w:rPr>
          <w:rFonts w:ascii="仿宋_GB2312" w:eastAsia="仿宋_GB2312" w:hint="eastAsia"/>
          <w:sz w:val="24"/>
          <w:szCs w:val="24"/>
        </w:rPr>
        <w:t>英语教与学，</w:t>
      </w:r>
      <w:r w:rsidR="00826EA1">
        <w:rPr>
          <w:rFonts w:ascii="仿宋_GB2312" w:eastAsia="仿宋_GB2312" w:hint="eastAsia"/>
          <w:sz w:val="24"/>
          <w:szCs w:val="24"/>
        </w:rPr>
        <w:t>将</w:t>
      </w:r>
      <w:r w:rsidR="00826EA1" w:rsidRPr="00826EA1">
        <w:rPr>
          <w:rFonts w:ascii="仿宋_GB2312" w:eastAsia="仿宋_GB2312" w:hint="eastAsia"/>
          <w:sz w:val="24"/>
          <w:szCs w:val="24"/>
        </w:rPr>
        <w:t>多媒体教学深入课堂，优化教学环境</w:t>
      </w:r>
      <w:r w:rsidR="00670306">
        <w:rPr>
          <w:rFonts w:ascii="仿宋_GB2312" w:eastAsia="仿宋_GB2312" w:hint="eastAsia"/>
          <w:sz w:val="24"/>
          <w:szCs w:val="24"/>
        </w:rPr>
        <w:t>；中考年级教师更加重视了对文本的深层挖掘等，每个人都在尽力为提升课堂效率努力着。</w:t>
      </w:r>
    </w:p>
    <w:p w:rsidR="00D8190E" w:rsidRDefault="00826EA1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826EA1">
        <w:rPr>
          <w:rFonts w:ascii="仿宋_GB2312" w:eastAsia="仿宋_GB2312" w:hint="eastAsia"/>
          <w:sz w:val="24"/>
          <w:szCs w:val="24"/>
        </w:rPr>
        <w:t>“教学有法，教无定法”。英语教学就是寓教于乐于课堂之中，</w:t>
      </w:r>
      <w:r>
        <w:rPr>
          <w:rFonts w:ascii="仿宋_GB2312" w:eastAsia="仿宋_GB2312" w:hint="eastAsia"/>
          <w:sz w:val="24"/>
          <w:szCs w:val="24"/>
        </w:rPr>
        <w:t>期待学科教师们</w:t>
      </w:r>
      <w:r w:rsidR="00D256C9" w:rsidRPr="00826EA1">
        <w:rPr>
          <w:rFonts w:ascii="仿宋_GB2312" w:eastAsia="仿宋_GB2312" w:hint="eastAsia"/>
          <w:sz w:val="24"/>
          <w:szCs w:val="24"/>
        </w:rPr>
        <w:t>利用多种渠道进行自我提高</w:t>
      </w:r>
      <w:r w:rsidRPr="00826EA1">
        <w:rPr>
          <w:rFonts w:ascii="仿宋_GB2312" w:eastAsia="仿宋_GB2312" w:hint="eastAsia"/>
          <w:sz w:val="24"/>
          <w:szCs w:val="24"/>
        </w:rPr>
        <w:t>，跟上时代的脚步。</w:t>
      </w:r>
      <w:r>
        <w:rPr>
          <w:rFonts w:ascii="仿宋_GB2312" w:eastAsia="仿宋_GB2312" w:hint="eastAsia"/>
          <w:sz w:val="24"/>
          <w:szCs w:val="24"/>
        </w:rPr>
        <w:t>发挥好主导作用，</w:t>
      </w:r>
      <w:r w:rsidRPr="00826EA1">
        <w:rPr>
          <w:rFonts w:ascii="仿宋_GB2312" w:eastAsia="仿宋_GB2312" w:hint="eastAsia"/>
          <w:sz w:val="24"/>
          <w:szCs w:val="24"/>
        </w:rPr>
        <w:t>以学生为中心，</w:t>
      </w:r>
      <w:bookmarkStart w:id="0" w:name="_GoBack"/>
      <w:bookmarkEnd w:id="0"/>
      <w:r w:rsidR="00D256C9">
        <w:rPr>
          <w:rFonts w:ascii="仿宋_GB2312" w:eastAsia="仿宋_GB2312" w:hint="eastAsia"/>
          <w:sz w:val="24"/>
          <w:szCs w:val="24"/>
        </w:rPr>
        <w:t>依据学情</w:t>
      </w:r>
      <w:r w:rsidRPr="00826EA1">
        <w:rPr>
          <w:rFonts w:ascii="仿宋_GB2312" w:eastAsia="仿宋_GB2312" w:hint="eastAsia"/>
          <w:sz w:val="24"/>
          <w:szCs w:val="24"/>
        </w:rPr>
        <w:t>进行教学，</w:t>
      </w:r>
      <w:r w:rsidR="00D256C9">
        <w:rPr>
          <w:rFonts w:ascii="仿宋_GB2312" w:eastAsia="仿宋_GB2312" w:hint="eastAsia"/>
          <w:sz w:val="24"/>
          <w:szCs w:val="24"/>
        </w:rPr>
        <w:t>加大对教材教法的研究力度，从完善、</w:t>
      </w:r>
      <w:r w:rsidRPr="00826EA1">
        <w:rPr>
          <w:rFonts w:ascii="仿宋_GB2312" w:eastAsia="仿宋_GB2312" w:hint="eastAsia"/>
          <w:sz w:val="24"/>
          <w:szCs w:val="24"/>
        </w:rPr>
        <w:t>丰富教学方式</w:t>
      </w:r>
      <w:r w:rsidR="00D256C9">
        <w:rPr>
          <w:rFonts w:ascii="仿宋_GB2312" w:eastAsia="仿宋_GB2312" w:hint="eastAsia"/>
          <w:sz w:val="24"/>
          <w:szCs w:val="24"/>
        </w:rPr>
        <w:t>做起</w:t>
      </w:r>
      <w:r w:rsidRPr="00826EA1">
        <w:rPr>
          <w:rFonts w:ascii="仿宋_GB2312" w:eastAsia="仿宋_GB2312" w:hint="eastAsia"/>
          <w:sz w:val="24"/>
          <w:szCs w:val="24"/>
        </w:rPr>
        <w:t>，培养学生的学习兴趣、</w:t>
      </w:r>
      <w:r w:rsidR="00D256C9">
        <w:rPr>
          <w:rFonts w:ascii="仿宋_GB2312" w:eastAsia="仿宋_GB2312" w:hint="eastAsia"/>
          <w:sz w:val="24"/>
          <w:szCs w:val="24"/>
        </w:rPr>
        <w:t>追</w:t>
      </w:r>
      <w:r w:rsidR="00D256C9" w:rsidRPr="00D256C9">
        <w:rPr>
          <w:rFonts w:ascii="仿宋_GB2312" w:eastAsia="仿宋_GB2312" w:hint="eastAsia"/>
          <w:sz w:val="24"/>
          <w:szCs w:val="24"/>
        </w:rPr>
        <w:t>求</w:t>
      </w:r>
      <w:r w:rsidR="00D256C9">
        <w:rPr>
          <w:rFonts w:ascii="仿宋_GB2312" w:eastAsia="仿宋_GB2312" w:hint="eastAsia"/>
          <w:sz w:val="24"/>
          <w:szCs w:val="24"/>
        </w:rPr>
        <w:t>课堂教学</w:t>
      </w:r>
      <w:r w:rsidR="00D256C9" w:rsidRPr="00D256C9">
        <w:rPr>
          <w:rFonts w:ascii="仿宋_GB2312" w:eastAsia="仿宋_GB2312" w:hint="eastAsia"/>
          <w:sz w:val="24"/>
          <w:szCs w:val="24"/>
        </w:rPr>
        <w:t>实效</w:t>
      </w:r>
      <w:r w:rsidR="00D256C9">
        <w:rPr>
          <w:rFonts w:ascii="仿宋_GB2312" w:eastAsia="仿宋_GB2312" w:hint="eastAsia"/>
          <w:sz w:val="24"/>
          <w:szCs w:val="24"/>
        </w:rPr>
        <w:t>，从而使更多的学生“一练一得”</w:t>
      </w:r>
      <w:r w:rsidR="00150517">
        <w:rPr>
          <w:rFonts w:ascii="仿宋_GB2312" w:eastAsia="仿宋_GB2312" w:hint="eastAsia"/>
          <w:sz w:val="24"/>
          <w:szCs w:val="24"/>
        </w:rPr>
        <w:t>，使三中的英语教学成绩再上一个台阶</w:t>
      </w:r>
      <w:r w:rsidRPr="00826EA1">
        <w:rPr>
          <w:rFonts w:ascii="仿宋_GB2312" w:eastAsia="仿宋_GB2312" w:hint="eastAsia"/>
          <w:sz w:val="24"/>
          <w:szCs w:val="24"/>
        </w:rPr>
        <w:t>。</w:t>
      </w:r>
    </w:p>
    <w:p w:rsidR="00553A37" w:rsidRDefault="00553A37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撰稿人</w:t>
      </w:r>
      <w:r>
        <w:rPr>
          <w:rFonts w:ascii="仿宋_GB2312" w:eastAsia="仿宋_GB2312" w:hint="eastAsia"/>
          <w:sz w:val="24"/>
          <w:szCs w:val="24"/>
        </w:rPr>
        <w:t>：</w:t>
      </w:r>
      <w:r>
        <w:rPr>
          <w:rFonts w:ascii="仿宋_GB2312" w:eastAsia="仿宋_GB2312"/>
          <w:sz w:val="24"/>
          <w:szCs w:val="24"/>
        </w:rPr>
        <w:t>石燕挪</w:t>
      </w:r>
    </w:p>
    <w:p w:rsidR="00553A37" w:rsidRDefault="00553A37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摄像</w:t>
      </w:r>
      <w:r>
        <w:rPr>
          <w:rFonts w:ascii="仿宋_GB2312" w:eastAsia="仿宋_GB2312" w:hint="eastAsia"/>
          <w:sz w:val="24"/>
          <w:szCs w:val="24"/>
        </w:rPr>
        <w:t>：</w:t>
      </w:r>
      <w:r>
        <w:rPr>
          <w:rFonts w:ascii="仿宋_GB2312" w:eastAsia="仿宋_GB2312"/>
          <w:sz w:val="24"/>
          <w:szCs w:val="24"/>
        </w:rPr>
        <w:t>长海三中</w:t>
      </w:r>
    </w:p>
    <w:p w:rsidR="00150517" w:rsidRDefault="00150517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150517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618355" cy="2457450"/>
            <wp:effectExtent l="0" t="0" r="0" b="0"/>
            <wp:docPr id="1" name="图片 1" descr="C:\Users\dell\Desktop\英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英\IMG_1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6" r="12402" b="19465"/>
                    <a:stretch/>
                  </pic:blipFill>
                  <pic:spPr bwMode="auto">
                    <a:xfrm>
                      <a:off x="0" y="0"/>
                      <a:ext cx="4620181" cy="245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517" w:rsidRDefault="00150517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150517"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5094965" cy="2447925"/>
            <wp:effectExtent l="0" t="0" r="0" b="0"/>
            <wp:docPr id="2" name="图片 2" descr="C:\Users\dell\Desktop\英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英\IMG_1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1" r="3372" b="5980"/>
                    <a:stretch/>
                  </pic:blipFill>
                  <pic:spPr bwMode="auto">
                    <a:xfrm>
                      <a:off x="0" y="0"/>
                      <a:ext cx="5096489" cy="244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A37" w:rsidRDefault="00553A37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150517" w:rsidRDefault="00150517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150517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153025" cy="2561590"/>
            <wp:effectExtent l="0" t="0" r="9525" b="0"/>
            <wp:docPr id="3" name="图片 3" descr="C:\Users\dell\Desktop\英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英\IMG_1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1" r="2271" b="12227"/>
                    <a:stretch/>
                  </pic:blipFill>
                  <pic:spPr bwMode="auto">
                    <a:xfrm>
                      <a:off x="0" y="0"/>
                      <a:ext cx="5154548" cy="25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517" w:rsidRDefault="00150517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150517" w:rsidRDefault="00150517" w:rsidP="00553A37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150517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085080" cy="2943225"/>
            <wp:effectExtent l="0" t="0" r="1270" b="9525"/>
            <wp:docPr id="4" name="图片 4" descr="C:\Users\dell\Desktop\三中调研照片\IMG_20210331_08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三中调研照片\IMG_20210331_083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3" r="3552" b="12805"/>
                    <a:stretch/>
                  </pic:blipFill>
                  <pic:spPr bwMode="auto">
                    <a:xfrm>
                      <a:off x="0" y="0"/>
                      <a:ext cx="5086962" cy="294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517" w:rsidRDefault="00150517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150517"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4867275" cy="2602761"/>
            <wp:effectExtent l="0" t="0" r="0" b="7620"/>
            <wp:docPr id="5" name="图片 5" descr="C:\Users\dell\Desktop\三中调研照片\IMG_20210330_09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三中调研照片\IMG_20210330_090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5" r="7707"/>
                    <a:stretch/>
                  </pic:blipFill>
                  <pic:spPr bwMode="auto">
                    <a:xfrm>
                      <a:off x="0" y="0"/>
                      <a:ext cx="4867861" cy="260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517" w:rsidRDefault="00150517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150517" w:rsidRDefault="00150517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150517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610100" cy="2364645"/>
            <wp:effectExtent l="0" t="0" r="0" b="0"/>
            <wp:docPr id="6" name="图片 6" descr="C:\Users\dell\Desktop\三中调研照片\IMG_20210401_1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三中调研照片\IMG_20210401_103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15" r="12583"/>
                    <a:stretch/>
                  </pic:blipFill>
                  <pic:spPr bwMode="auto">
                    <a:xfrm>
                      <a:off x="0" y="0"/>
                      <a:ext cx="4610655" cy="236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517" w:rsidRDefault="00150517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150517" w:rsidRDefault="00133496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133496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876800" cy="2678430"/>
            <wp:effectExtent l="0" t="0" r="0" b="7620"/>
            <wp:docPr id="7" name="图片 7" descr="C:\Users\dell\Documents\Tencent Files\1021744863\FileRecv\MobileFile\IMG_20210329_14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Tencent Files\1021744863\FileRecv\MobileFile\IMG_20210329_141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" t="32269" r="2811"/>
                    <a:stretch/>
                  </pic:blipFill>
                  <pic:spPr bwMode="auto">
                    <a:xfrm>
                      <a:off x="0" y="0"/>
                      <a:ext cx="4878348" cy="26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496" w:rsidRPr="00826EA1" w:rsidRDefault="00133496" w:rsidP="009525C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sectPr w:rsidR="00133496" w:rsidRPr="00826E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13D"/>
    <w:rsid w:val="000A1583"/>
    <w:rsid w:val="00133496"/>
    <w:rsid w:val="00150517"/>
    <w:rsid w:val="0025213D"/>
    <w:rsid w:val="00553A37"/>
    <w:rsid w:val="00670306"/>
    <w:rsid w:val="007511E8"/>
    <w:rsid w:val="00826EA1"/>
    <w:rsid w:val="009525C4"/>
    <w:rsid w:val="00AA223D"/>
    <w:rsid w:val="00B7438B"/>
    <w:rsid w:val="00D256C9"/>
    <w:rsid w:val="00D8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C54943-46B9-4882-BC77-D0421D28C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2021-04-06T02:58:00Z</dcterms:created>
  <dcterms:modified xsi:type="dcterms:W3CDTF">2021-04-06T07:51:00Z</dcterms:modified>
</cp:coreProperties>
</file>