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B2" w:rsidRPr="00DC47B2" w:rsidRDefault="00DC47B2" w:rsidP="00C342C0">
      <w:pPr>
        <w:widowControl/>
        <w:shd w:val="clear" w:color="auto" w:fill="FFFFFF" w:themeFill="background1"/>
        <w:spacing w:after="75" w:line="315" w:lineRule="atLeast"/>
        <w:ind w:firstLine="270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DC47B2">
        <w:rPr>
          <w:rFonts w:ascii="宋体" w:eastAsia="宋体" w:hAnsi="宋体" w:cs="宋体" w:hint="eastAsia"/>
          <w:color w:val="323E32"/>
          <w:kern w:val="0"/>
          <w:sz w:val="36"/>
          <w:szCs w:val="36"/>
        </w:rPr>
        <w:t>九年级上学期课时计划表</w:t>
      </w:r>
    </w:p>
    <w:p w:rsidR="00DC47B2" w:rsidRPr="00DC47B2" w:rsidRDefault="00DC47B2" w:rsidP="00C342C0">
      <w:pPr>
        <w:widowControl/>
        <w:shd w:val="clear" w:color="auto" w:fill="FFFFFF" w:themeFill="background1"/>
        <w:spacing w:after="75" w:line="315" w:lineRule="atLeast"/>
        <w:ind w:left="780" w:hanging="36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DC47B2">
        <w:rPr>
          <w:rFonts w:ascii="simsun" w:eastAsia="宋体" w:hAnsi="simsun" w:cs="宋体"/>
          <w:color w:val="323E32"/>
          <w:kern w:val="0"/>
          <w:szCs w:val="21"/>
        </w:rPr>
        <w:t> </w:t>
      </w:r>
    </w:p>
    <w:tbl>
      <w:tblPr>
        <w:tblW w:w="9012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2357"/>
        <w:gridCol w:w="4506"/>
        <w:gridCol w:w="721"/>
      </w:tblGrid>
      <w:tr w:rsidR="008C5163" w:rsidRPr="00DC47B2" w:rsidTr="008C5163">
        <w:trPr>
          <w:trHeight w:val="439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第十三章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内能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proofErr w:type="gramStart"/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节题</w:t>
            </w:r>
            <w:proofErr w:type="gramEnd"/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主要内容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课时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分子热运动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物质构成、分子热运动、分子间作用力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节内能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内能、物体内能的改变、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节比热容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比热容、热量的计算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proofErr w:type="gramStart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章末复习</w:t>
            </w:r>
            <w:proofErr w:type="gramEnd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与检测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第十四章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内能的利用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节热机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热机、汽油机、柴油机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节热机的效率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燃料的热值、热机效率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节能量的转化和守恒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能量的转化、能量守恒定律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第二十二章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能源与可持续发展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节能源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人类利用能源的历程、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21</w:t>
            </w: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世纪能源趋势、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节核能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核能、裂变、聚变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640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节太阳能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太阳巨大的核能火炉、人类能源宝库、太阳能利用、热学综合计算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4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节能源与可持续发展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能量转移和转化的方向性、复习14、22章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14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热学单元检测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第十五章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电流和电路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节两种电荷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两种电荷、原子及其结构、导体绝缘体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节电流和电路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电流、电路构成、电路图、通路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短路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断路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节串联和并联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串联和并联、连接串并联电路、生活中的电路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425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4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节电流的测量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电流强弱、电流的测量、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6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5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节串、并联电路中电流的规律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串联电路的电流规律、串联电路的电流规律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3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proofErr w:type="gramStart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章末复习</w:t>
            </w:r>
            <w:proofErr w:type="gramEnd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与检测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477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第十六章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电压电阻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节电压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电压、电压的测量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67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节串、并联电路中电压的规律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串联电路的电压规律、串联电路的电压规律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47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节电阻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电阻、影响电阻大小的因素、超导体、半导体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387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4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节变阻器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变阻器、变阻器的应用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46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proofErr w:type="gramStart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章末复习</w:t>
            </w:r>
            <w:proofErr w:type="gramEnd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与检测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767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第十七章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欧姆定律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节电流与电压和电阻的关系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探究电流与电压关系、探究电流与电阻关系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节欧姆定律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欧姆定律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4820AC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节电阻的测量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伏安法测电阻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6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4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节欧姆定律在串、并联电路中的应用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例题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、例题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proofErr w:type="gramStart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章末复习</w:t>
            </w:r>
            <w:proofErr w:type="gramEnd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与检测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第十八章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电功率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节电能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电功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电能、电能的计量、电功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6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节电功率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电功率、“千瓦时”的来历、额定电压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额定功率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65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节测量小灯泡的电功率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实验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测量小灯泡的电功率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电功、电功率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621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4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节焦耳定律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电流的热效应、焦耳定律、电热的利用和防止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proofErr w:type="gramStart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章末复习</w:t>
            </w:r>
            <w:proofErr w:type="gramEnd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与检测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</w:p>
        </w:tc>
      </w:tr>
      <w:tr w:rsidR="008C5163" w:rsidRPr="00DC47B2" w:rsidTr="008C5163">
        <w:trPr>
          <w:trHeight w:val="731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第十九章</w:t>
            </w: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 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生活用电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节家庭电路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家庭电路的组成、火线和零线、三线插头和漏点保护器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74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节家庭电路中电流过大的原因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总功率对家庭电路影响、短路对家庭电路影响、保险丝作用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第</w:t>
            </w: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3</w:t>
            </w: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节安全用电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电压越高越危险、常见触电事故、安全用电原则、注意防雷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proofErr w:type="gramStart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章末复习</w:t>
            </w:r>
            <w:proofErr w:type="gramEnd"/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与检测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142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期末总复习</w:t>
            </w: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热学板块复习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4820AC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>电学基础知识串讲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  <w:t>1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电学实验探究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电路分析专题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电学计算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  <w:tr w:rsidR="008C5163" w:rsidRPr="00DC47B2" w:rsidTr="008C5163">
        <w:trPr>
          <w:trHeight w:val="54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b/>
                <w:bCs/>
                <w:color w:val="323E32"/>
                <w:kern w:val="0"/>
                <w:sz w:val="18"/>
                <w:szCs w:val="18"/>
              </w:rPr>
              <w:t>综合检测与分析</w:t>
            </w:r>
          </w:p>
        </w:tc>
        <w:tc>
          <w:tcPr>
            <w:tcW w:w="4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left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宋体" w:eastAsia="宋体" w:hAnsi="宋体" w:cs="宋体" w:hint="eastAsia"/>
                <w:color w:val="323E3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163" w:rsidRPr="00DC47B2" w:rsidRDefault="008C5163" w:rsidP="00C342C0">
            <w:pPr>
              <w:widowControl/>
              <w:shd w:val="clear" w:color="auto" w:fill="FFFFFF" w:themeFill="background1"/>
              <w:spacing w:after="75" w:line="270" w:lineRule="atLeast"/>
              <w:jc w:val="center"/>
              <w:rPr>
                <w:rFonts w:ascii="Verdana" w:eastAsia="宋体" w:hAnsi="Verdana" w:cs="宋体"/>
                <w:color w:val="323E32"/>
                <w:kern w:val="0"/>
                <w:sz w:val="18"/>
                <w:szCs w:val="18"/>
              </w:rPr>
            </w:pPr>
            <w:r w:rsidRPr="00DC47B2">
              <w:rPr>
                <w:rFonts w:ascii="Verdana" w:eastAsia="宋体" w:hAnsi="Verdana" w:cs="宋体"/>
                <w:b/>
                <w:bCs/>
                <w:color w:val="323E32"/>
                <w:kern w:val="0"/>
                <w:sz w:val="18"/>
                <w:szCs w:val="18"/>
              </w:rPr>
              <w:t>2</w:t>
            </w:r>
          </w:p>
        </w:tc>
      </w:tr>
    </w:tbl>
    <w:p w:rsidR="00DC47B2" w:rsidRPr="00DC47B2" w:rsidRDefault="00DC47B2" w:rsidP="00C342C0">
      <w:pPr>
        <w:widowControl/>
        <w:shd w:val="clear" w:color="auto" w:fill="FFFFFF" w:themeFill="background1"/>
        <w:spacing w:after="75" w:line="315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DC47B2">
        <w:rPr>
          <w:rFonts w:ascii="simsun" w:eastAsia="宋体" w:hAnsi="simsun" w:cs="宋体"/>
          <w:color w:val="323E32"/>
          <w:kern w:val="0"/>
          <w:szCs w:val="21"/>
        </w:rPr>
        <w:t> </w:t>
      </w:r>
    </w:p>
    <w:p w:rsidR="00DC47B2" w:rsidRPr="00DC47B2" w:rsidRDefault="00DC47B2" w:rsidP="00C342C0">
      <w:pPr>
        <w:widowControl/>
        <w:shd w:val="clear" w:color="auto" w:fill="FFFFFF" w:themeFill="background1"/>
        <w:spacing w:after="75" w:line="315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DC47B2">
        <w:rPr>
          <w:rFonts w:ascii="宋体" w:eastAsia="宋体" w:hAnsi="宋体" w:cs="宋体" w:hint="eastAsia"/>
          <w:color w:val="323E32"/>
          <w:kern w:val="0"/>
          <w:szCs w:val="21"/>
        </w:rPr>
        <w:t>共计安排了</w:t>
      </w:r>
      <w:r w:rsidRPr="00DC47B2">
        <w:rPr>
          <w:rFonts w:ascii="simsun" w:eastAsia="宋体" w:hAnsi="simsun" w:cs="宋体"/>
          <w:color w:val="323E32"/>
          <w:kern w:val="0"/>
          <w:szCs w:val="21"/>
        </w:rPr>
        <w:t>5</w:t>
      </w:r>
      <w:r w:rsidR="00381EF6">
        <w:rPr>
          <w:rFonts w:ascii="simsun" w:eastAsia="宋体" w:hAnsi="simsun" w:cs="宋体" w:hint="eastAsia"/>
          <w:color w:val="323E32"/>
          <w:kern w:val="0"/>
          <w:szCs w:val="21"/>
        </w:rPr>
        <w:t>9</w:t>
      </w:r>
      <w:r w:rsidRPr="00DC47B2">
        <w:rPr>
          <w:rFonts w:ascii="宋体" w:eastAsia="宋体" w:hAnsi="宋体" w:cs="宋体" w:hint="eastAsia"/>
          <w:color w:val="323E32"/>
          <w:kern w:val="0"/>
          <w:szCs w:val="21"/>
        </w:rPr>
        <w:t>课时，</w:t>
      </w:r>
      <w:r w:rsidR="00381EF6">
        <w:rPr>
          <w:rFonts w:ascii="宋体" w:eastAsia="宋体" w:hAnsi="宋体" w:cs="宋体" w:hint="eastAsia"/>
          <w:color w:val="323E32"/>
          <w:kern w:val="0"/>
          <w:szCs w:val="21"/>
        </w:rPr>
        <w:t>剩余</w:t>
      </w:r>
      <w:r w:rsidR="006226CF">
        <w:rPr>
          <w:rFonts w:ascii="宋体" w:eastAsia="宋体" w:hAnsi="宋体" w:cs="宋体" w:hint="eastAsia"/>
          <w:color w:val="323E32"/>
          <w:kern w:val="0"/>
          <w:szCs w:val="21"/>
        </w:rPr>
        <w:t>课时根据实际教学情况机动调整,20、21章节课时允许可提前完成，期末小样本测试这两章不在考试范围。</w:t>
      </w:r>
      <w:bookmarkStart w:id="0" w:name="_GoBack"/>
      <w:bookmarkEnd w:id="0"/>
    </w:p>
    <w:p w:rsidR="000D7E45" w:rsidRPr="00DC47B2" w:rsidRDefault="000D7E45" w:rsidP="00C342C0">
      <w:pPr>
        <w:shd w:val="clear" w:color="auto" w:fill="FFFFFF" w:themeFill="background1"/>
      </w:pPr>
    </w:p>
    <w:sectPr w:rsidR="000D7E45" w:rsidRPr="00DC47B2" w:rsidSect="00C342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D4" w:rsidRDefault="00E952D4" w:rsidP="00C342C0">
      <w:r>
        <w:separator/>
      </w:r>
    </w:p>
  </w:endnote>
  <w:endnote w:type="continuationSeparator" w:id="0">
    <w:p w:rsidR="00E952D4" w:rsidRDefault="00E952D4" w:rsidP="00C3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D4" w:rsidRDefault="00E952D4" w:rsidP="00C342C0">
      <w:r>
        <w:separator/>
      </w:r>
    </w:p>
  </w:footnote>
  <w:footnote w:type="continuationSeparator" w:id="0">
    <w:p w:rsidR="00E952D4" w:rsidRDefault="00E952D4" w:rsidP="00C3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B2"/>
    <w:rsid w:val="00085F26"/>
    <w:rsid w:val="000B2436"/>
    <w:rsid w:val="000D556C"/>
    <w:rsid w:val="000D7E45"/>
    <w:rsid w:val="001632DF"/>
    <w:rsid w:val="00191B7B"/>
    <w:rsid w:val="00242406"/>
    <w:rsid w:val="002D139E"/>
    <w:rsid w:val="00381EF6"/>
    <w:rsid w:val="00397A21"/>
    <w:rsid w:val="003D37EF"/>
    <w:rsid w:val="003F6D8B"/>
    <w:rsid w:val="00480C79"/>
    <w:rsid w:val="004820AC"/>
    <w:rsid w:val="00497626"/>
    <w:rsid w:val="004B7267"/>
    <w:rsid w:val="0051151C"/>
    <w:rsid w:val="00585ABF"/>
    <w:rsid w:val="00591D0F"/>
    <w:rsid w:val="006226CF"/>
    <w:rsid w:val="00695F31"/>
    <w:rsid w:val="006D5939"/>
    <w:rsid w:val="00761188"/>
    <w:rsid w:val="00785D8A"/>
    <w:rsid w:val="007944AF"/>
    <w:rsid w:val="007A4CCE"/>
    <w:rsid w:val="008348E8"/>
    <w:rsid w:val="00880AA1"/>
    <w:rsid w:val="00886A2A"/>
    <w:rsid w:val="008C5163"/>
    <w:rsid w:val="009A5CF8"/>
    <w:rsid w:val="009B7527"/>
    <w:rsid w:val="00A04D59"/>
    <w:rsid w:val="00A1685E"/>
    <w:rsid w:val="00AA7700"/>
    <w:rsid w:val="00AF3CA5"/>
    <w:rsid w:val="00B23446"/>
    <w:rsid w:val="00C2620F"/>
    <w:rsid w:val="00C342C0"/>
    <w:rsid w:val="00C579C1"/>
    <w:rsid w:val="00D300D4"/>
    <w:rsid w:val="00DB7F4E"/>
    <w:rsid w:val="00DC47B2"/>
    <w:rsid w:val="00E5471E"/>
    <w:rsid w:val="00E952D4"/>
    <w:rsid w:val="00F34EDF"/>
    <w:rsid w:val="00F515C1"/>
    <w:rsid w:val="00F81199"/>
    <w:rsid w:val="00F940AA"/>
    <w:rsid w:val="00F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2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189</Words>
  <Characters>1079</Characters>
  <Application>Microsoft Office Word</Application>
  <DocSecurity>0</DocSecurity>
  <Lines>8</Lines>
  <Paragraphs>2</Paragraphs>
  <ScaleCrop>false</ScaleCrop>
  <Company>CHINA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2019-09-02T02:37:00Z</dcterms:created>
  <dcterms:modified xsi:type="dcterms:W3CDTF">2019-09-12T00:35:00Z</dcterms:modified>
</cp:coreProperties>
</file>