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014"/>
        <w:tblOverlap w:val="never"/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8"/>
        <w:gridCol w:w="1178"/>
        <w:gridCol w:w="80"/>
        <w:gridCol w:w="967"/>
        <w:gridCol w:w="200"/>
        <w:gridCol w:w="730"/>
        <w:gridCol w:w="1176"/>
        <w:gridCol w:w="1848"/>
        <w:gridCol w:w="420"/>
        <w:gridCol w:w="400"/>
        <w:gridCol w:w="13"/>
        <w:gridCol w:w="412"/>
        <w:gridCol w:w="613"/>
      </w:tblGrid>
      <w:tr w:rsidR="0034363B" w:rsidRPr="00640600" w:rsidTr="00640600">
        <w:trPr>
          <w:jc w:val="center"/>
        </w:trPr>
        <w:tc>
          <w:tcPr>
            <w:tcW w:w="1258" w:type="dxa"/>
          </w:tcPr>
          <w:p w:rsidR="0034363B" w:rsidRPr="00640600" w:rsidRDefault="0034363B" w:rsidP="00640600">
            <w:bookmarkStart w:id="0" w:name="_GoBack"/>
            <w:bookmarkEnd w:id="0"/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执教单位</w:t>
            </w:r>
          </w:p>
        </w:tc>
        <w:tc>
          <w:tcPr>
            <w:tcW w:w="1178" w:type="dxa"/>
          </w:tcPr>
          <w:p w:rsidR="0034363B" w:rsidRPr="00640600" w:rsidRDefault="0034363B" w:rsidP="00640600"/>
        </w:tc>
        <w:tc>
          <w:tcPr>
            <w:tcW w:w="1047" w:type="dxa"/>
            <w:gridSpan w:val="2"/>
          </w:tcPr>
          <w:p w:rsidR="0034363B" w:rsidRPr="00640600" w:rsidRDefault="0034363B" w:rsidP="00640600"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执教者</w:t>
            </w:r>
          </w:p>
        </w:tc>
        <w:tc>
          <w:tcPr>
            <w:tcW w:w="930" w:type="dxa"/>
            <w:gridSpan w:val="2"/>
          </w:tcPr>
          <w:p w:rsidR="0034363B" w:rsidRPr="00640600" w:rsidRDefault="0034363B" w:rsidP="00640600"/>
        </w:tc>
        <w:tc>
          <w:tcPr>
            <w:tcW w:w="1176" w:type="dxa"/>
          </w:tcPr>
          <w:p w:rsidR="0034363B" w:rsidRPr="00640600" w:rsidRDefault="0034363B" w:rsidP="00640600"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执教时间</w:t>
            </w:r>
          </w:p>
        </w:tc>
        <w:tc>
          <w:tcPr>
            <w:tcW w:w="3706" w:type="dxa"/>
            <w:gridSpan w:val="6"/>
          </w:tcPr>
          <w:p w:rsidR="0034363B" w:rsidRPr="00640600" w:rsidRDefault="0034363B" w:rsidP="00640600">
            <w:r w:rsidRPr="00640600"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  <w:t xml:space="preserve">     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>___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>___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日第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>__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节</w:t>
            </w:r>
          </w:p>
        </w:tc>
      </w:tr>
      <w:tr w:rsidR="0034363B" w:rsidRPr="00640600" w:rsidTr="00640600">
        <w:trPr>
          <w:jc w:val="center"/>
        </w:trPr>
        <w:tc>
          <w:tcPr>
            <w:tcW w:w="1258" w:type="dxa"/>
          </w:tcPr>
          <w:p w:rsidR="0034363B" w:rsidRPr="00640600" w:rsidRDefault="0034363B" w:rsidP="00640600"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</w:t>
            </w:r>
            <w:r w:rsidRPr="00640600">
              <w:rPr>
                <w:rFonts w:ascii="宋体" w:cs="宋体"/>
                <w:b/>
                <w:bCs/>
                <w:kern w:val="0"/>
              </w:rPr>
              <w:t> 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题</w:t>
            </w:r>
          </w:p>
        </w:tc>
        <w:tc>
          <w:tcPr>
            <w:tcW w:w="8037" w:type="dxa"/>
            <w:gridSpan w:val="12"/>
          </w:tcPr>
          <w:p w:rsidR="0034363B" w:rsidRPr="00640600" w:rsidRDefault="0034363B" w:rsidP="00640600"/>
        </w:tc>
      </w:tr>
      <w:tr w:rsidR="0034363B" w:rsidRPr="00640600" w:rsidTr="00640600">
        <w:trPr>
          <w:trHeight w:val="641"/>
          <w:jc w:val="center"/>
        </w:trPr>
        <w:tc>
          <w:tcPr>
            <w:tcW w:w="3683" w:type="dxa"/>
            <w:gridSpan w:val="5"/>
            <w:vMerge w:val="restart"/>
            <w:vAlign w:val="center"/>
          </w:tcPr>
          <w:p w:rsidR="0034363B" w:rsidRPr="00640600" w:rsidRDefault="0034363B" w:rsidP="0034363B">
            <w:pPr>
              <w:ind w:firstLineChars="400" w:firstLine="31680"/>
            </w:pP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价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 w:rsidRPr="00640600"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 w:rsidR="0034363B" w:rsidRPr="00640600" w:rsidRDefault="0034363B" w:rsidP="0034363B">
            <w:pPr>
              <w:ind w:firstLineChars="200" w:firstLine="31680"/>
            </w:pP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  <w:r w:rsidRPr="00640600">
              <w:rPr>
                <w:rFonts w:ascii="宋体" w:cs="宋体"/>
                <w:b/>
                <w:bCs/>
                <w:kern w:val="0"/>
                <w:szCs w:val="21"/>
              </w:rPr>
              <w:t> </w:t>
            </w:r>
            <w:r w:rsidRPr="00640600">
              <w:rPr>
                <w:rFonts w:ascii="宋体" w:cs="宋体"/>
                <w:b/>
                <w:bCs/>
                <w:kern w:val="0"/>
              </w:rPr>
              <w:t> 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价</w:t>
            </w:r>
            <w:r w:rsidRPr="00640600">
              <w:rPr>
                <w:rFonts w:ascii="宋体" w:cs="宋体"/>
                <w:b/>
                <w:bCs/>
                <w:kern w:val="0"/>
                <w:szCs w:val="21"/>
              </w:rPr>
              <w:t> </w:t>
            </w:r>
            <w:r w:rsidRPr="00640600">
              <w:rPr>
                <w:rFonts w:ascii="宋体" w:cs="宋体"/>
                <w:b/>
                <w:bCs/>
                <w:kern w:val="0"/>
              </w:rPr>
              <w:t> 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要</w:t>
            </w:r>
            <w:r w:rsidRPr="00640600">
              <w:rPr>
                <w:rFonts w:ascii="宋体" w:cs="宋体"/>
                <w:b/>
                <w:bCs/>
                <w:kern w:val="0"/>
                <w:szCs w:val="21"/>
              </w:rPr>
              <w:t> </w:t>
            </w:r>
            <w:r w:rsidRPr="00640600">
              <w:rPr>
                <w:rFonts w:ascii="宋体" w:cs="宋体"/>
                <w:b/>
                <w:bCs/>
                <w:kern w:val="0"/>
              </w:rPr>
              <w:t> </w:t>
            </w:r>
            <w:r w:rsidRPr="0064060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素</w:t>
            </w:r>
          </w:p>
        </w:tc>
        <w:tc>
          <w:tcPr>
            <w:tcW w:w="1245" w:type="dxa"/>
            <w:gridSpan w:val="4"/>
          </w:tcPr>
          <w:p w:rsidR="0034363B" w:rsidRPr="00640600" w:rsidRDefault="0034363B" w:rsidP="00640600">
            <w:r w:rsidRPr="00640600">
              <w:rPr>
                <w:rFonts w:hint="eastAsia"/>
                <w:b/>
              </w:rPr>
              <w:t>评价等级与</w:t>
            </w:r>
            <w:r w:rsidRPr="00640600">
              <w:rPr>
                <w:b/>
              </w:rPr>
              <w:t xml:space="preserve"> </w:t>
            </w:r>
            <w:r w:rsidRPr="00640600">
              <w:rPr>
                <w:rFonts w:hint="eastAsia"/>
              </w:rPr>
              <w:t>分</w:t>
            </w:r>
            <w:r w:rsidRPr="00640600">
              <w:t xml:space="preserve"> </w:t>
            </w:r>
            <w:r w:rsidRPr="00640600">
              <w:rPr>
                <w:rFonts w:hint="eastAsia"/>
              </w:rPr>
              <w:t>值</w:t>
            </w:r>
          </w:p>
        </w:tc>
        <w:tc>
          <w:tcPr>
            <w:tcW w:w="613" w:type="dxa"/>
            <w:vMerge w:val="restart"/>
          </w:tcPr>
          <w:p w:rsidR="0034363B" w:rsidRPr="00640600" w:rsidRDefault="0034363B" w:rsidP="00640600">
            <w:r w:rsidRPr="00640600">
              <w:rPr>
                <w:rFonts w:hint="eastAsia"/>
              </w:rPr>
              <w:t>赋分</w:t>
            </w:r>
          </w:p>
        </w:tc>
      </w:tr>
      <w:tr w:rsidR="0034363B" w:rsidRPr="00640600" w:rsidTr="00640600">
        <w:trPr>
          <w:trHeight w:val="305"/>
          <w:jc w:val="center"/>
        </w:trPr>
        <w:tc>
          <w:tcPr>
            <w:tcW w:w="3683" w:type="dxa"/>
            <w:gridSpan w:val="5"/>
            <w:vMerge/>
          </w:tcPr>
          <w:p w:rsidR="0034363B" w:rsidRPr="00640600" w:rsidRDefault="0034363B" w:rsidP="00640600"/>
        </w:tc>
        <w:tc>
          <w:tcPr>
            <w:tcW w:w="3754" w:type="dxa"/>
            <w:gridSpan w:val="3"/>
            <w:vMerge/>
          </w:tcPr>
          <w:p w:rsidR="0034363B" w:rsidRPr="00640600" w:rsidRDefault="0034363B" w:rsidP="00640600">
            <w:pPr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dxa"/>
          </w:tcPr>
          <w:p w:rsidR="0034363B" w:rsidRPr="00640600" w:rsidRDefault="0034363B" w:rsidP="00640600">
            <w:r w:rsidRPr="00640600">
              <w:t>A</w:t>
            </w:r>
          </w:p>
        </w:tc>
        <w:tc>
          <w:tcPr>
            <w:tcW w:w="413" w:type="dxa"/>
            <w:gridSpan w:val="2"/>
          </w:tcPr>
          <w:p w:rsidR="0034363B" w:rsidRPr="00640600" w:rsidRDefault="0034363B" w:rsidP="00640600">
            <w:r w:rsidRPr="00640600">
              <w:t>B</w:t>
            </w:r>
          </w:p>
        </w:tc>
        <w:tc>
          <w:tcPr>
            <w:tcW w:w="412" w:type="dxa"/>
          </w:tcPr>
          <w:p w:rsidR="0034363B" w:rsidRPr="00640600" w:rsidRDefault="0034363B" w:rsidP="00640600">
            <w:r w:rsidRPr="00640600">
              <w:t>C</w:t>
            </w:r>
          </w:p>
        </w:tc>
        <w:tc>
          <w:tcPr>
            <w:tcW w:w="613" w:type="dxa"/>
            <w:vMerge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教的行为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（</w:t>
            </w:r>
            <w:r w:rsidRPr="00640600">
              <w:rPr>
                <w:rFonts w:ascii="宋体" w:hAnsi="宋体" w:cs="宋体"/>
                <w:bCs/>
                <w:kern w:val="0"/>
                <w:sz w:val="18"/>
                <w:szCs w:val="18"/>
              </w:rPr>
              <w:t>30</w:t>
            </w: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分）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教学目标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/>
                <w:bCs/>
                <w:kern w:val="0"/>
                <w:sz w:val="18"/>
                <w:szCs w:val="18"/>
              </w:rPr>
              <w:t>(10</w:t>
            </w: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分</w:t>
            </w:r>
            <w:r w:rsidRPr="00640600">
              <w:rPr>
                <w:rFonts w:ascii="宋体" w:hAnsi="宋体" w:cs="宋体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目标完整性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体现三维目标的统一，反映学科核心素养内容和要求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目标适切性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目标明确、具体、简洁，可检测，体现学生认知的差异性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目标规范性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有层次、表述规范、操作性强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教学过程</w:t>
            </w:r>
            <w:r w:rsidRPr="00640600">
              <w:rPr>
                <w:rFonts w:ascii="宋体" w:hAnsi="宋体" w:cs="宋体"/>
                <w:sz w:val="18"/>
                <w:szCs w:val="18"/>
              </w:rPr>
              <w:t>(20</w:t>
            </w:r>
            <w:r w:rsidRPr="00640600">
              <w:rPr>
                <w:rFonts w:ascii="宋体" w:hAnsi="宋体" w:cs="宋体" w:hint="eastAsia"/>
                <w:sz w:val="18"/>
                <w:szCs w:val="18"/>
              </w:rPr>
              <w:t>分</w:t>
            </w:r>
            <w:r w:rsidRPr="00640600"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内容组织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与选择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教学内容组织和选择科学、合理，</w:t>
            </w: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落实基础、突出重难点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教学情境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教学情境与教学内容相协调，能有效调控教学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教学方式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与方法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教学有模式，有效使用</w:t>
            </w: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自主、合作、探究方式，讲授时间与教学内容协调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教学问题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教学问题有梯度，具有针对性和挑战性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widowControl/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信息技术</w:t>
            </w:r>
          </w:p>
          <w:p w:rsidR="0034363B" w:rsidRPr="00640600" w:rsidRDefault="0034363B" w:rsidP="00640600">
            <w:pPr>
              <w:widowControl/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运用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合理使用信息技术，适时、适度、有效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教学评价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评价方式多元、有效；突出郎氏记</w:t>
            </w: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法使用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学的行为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640600">
              <w:rPr>
                <w:rFonts w:ascii="宋体" w:hAnsi="宋体" w:cs="宋体"/>
                <w:sz w:val="18"/>
                <w:szCs w:val="18"/>
              </w:rPr>
              <w:t>70</w:t>
            </w:r>
            <w:r w:rsidRPr="00640600">
              <w:rPr>
                <w:rFonts w:ascii="宋体" w:hAnsi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学习过程</w:t>
            </w:r>
            <w:r w:rsidRPr="00640600">
              <w:rPr>
                <w:rFonts w:ascii="宋体" w:hAnsi="宋体" w:cs="宋体"/>
                <w:sz w:val="18"/>
                <w:szCs w:val="18"/>
              </w:rPr>
              <w:t>(50</w:t>
            </w:r>
            <w:r w:rsidRPr="00640600">
              <w:rPr>
                <w:rFonts w:ascii="宋体" w:hAnsi="宋体" w:cs="宋体" w:hint="eastAsia"/>
                <w:sz w:val="18"/>
                <w:szCs w:val="18"/>
              </w:rPr>
              <w:t>分</w:t>
            </w:r>
            <w:r w:rsidRPr="00640600"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目标认知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知道本课学习目标及层次要求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学习态度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学习兴趣浓厚，具有良好学习习惯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学习思维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思维活跃，</w:t>
            </w:r>
            <w:r w:rsidRPr="00640600">
              <w:rPr>
                <w:rFonts w:ascii="宋体" w:hAnsi="宋体" w:cs="宋体" w:hint="eastAsia"/>
                <w:sz w:val="18"/>
                <w:szCs w:val="18"/>
              </w:rPr>
              <w:t>敢于质疑并发表自己的见解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学习秩序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课堂守纪律，听讲习惯好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学习活动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学生学习主动性强，合理选择自主、合作、探究学习方式，有</w:t>
            </w: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倾听、</w:t>
            </w: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互助、互检、</w:t>
            </w: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分享</w:t>
            </w: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行为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12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学习体验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学生体验到学习和成功的愉悦，有阶段性收获，有进一步学习的愿望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学习参与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积极参与学习，</w:t>
            </w: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活动人数较多、方式多样、时间充足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学习方法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color w:val="000000"/>
                <w:sz w:val="18"/>
                <w:szCs w:val="18"/>
              </w:rPr>
              <w:t>方法得当、灵活、多样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Cs w:val="21"/>
              </w:rPr>
              <w:t>学习效益</w:t>
            </w:r>
            <w:r w:rsidRPr="00640600">
              <w:rPr>
                <w:rFonts w:ascii="宋体" w:hAnsi="宋体" w:cs="宋体"/>
                <w:bCs/>
                <w:kern w:val="0"/>
                <w:szCs w:val="21"/>
              </w:rPr>
              <w:t>(20</w:t>
            </w:r>
            <w:r w:rsidRPr="00640600">
              <w:rPr>
                <w:rFonts w:ascii="宋体" w:hAnsi="宋体" w:cs="宋体" w:hint="eastAsia"/>
                <w:bCs/>
                <w:kern w:val="0"/>
                <w:szCs w:val="21"/>
              </w:rPr>
              <w:t>分</w:t>
            </w:r>
            <w:r w:rsidRPr="00640600">
              <w:rPr>
                <w:rFonts w:ascii="宋体" w:hAnsi="宋体" w:cs="宋体"/>
                <w:bCs/>
                <w:kern w:val="0"/>
                <w:szCs w:val="21"/>
              </w:rPr>
              <w:t>)</w:t>
            </w: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学习结果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基础知识扎实，学习目标达成度高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Merge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34363B" w:rsidRPr="00640600" w:rsidRDefault="0034363B" w:rsidP="00640600">
            <w:pPr>
              <w:rPr>
                <w:rFonts w:ascii="宋体" w:cs="宋体"/>
                <w:bCs/>
                <w:kern w:val="0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学习能力</w:t>
            </w:r>
          </w:p>
        </w:tc>
        <w:tc>
          <w:tcPr>
            <w:tcW w:w="3754" w:type="dxa"/>
            <w:gridSpan w:val="3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kern w:val="0"/>
                <w:sz w:val="18"/>
                <w:szCs w:val="18"/>
              </w:rPr>
              <w:t>学生的差异程度缩小，掌握了一定学习方法，具有一定学习能力</w:t>
            </w:r>
          </w:p>
        </w:tc>
        <w:tc>
          <w:tcPr>
            <w:tcW w:w="42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12</w:t>
            </w:r>
          </w:p>
        </w:tc>
        <w:tc>
          <w:tcPr>
            <w:tcW w:w="400" w:type="dxa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</w:tcPr>
          <w:p w:rsidR="0034363B" w:rsidRPr="00640600" w:rsidRDefault="0034363B" w:rsidP="00640600">
            <w:pPr>
              <w:rPr>
                <w:sz w:val="18"/>
                <w:szCs w:val="18"/>
              </w:rPr>
            </w:pPr>
            <w:r w:rsidRPr="00640600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 w:val="restart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  <w:r w:rsidRPr="00640600">
              <w:rPr>
                <w:rFonts w:ascii="宋体" w:hAnsi="宋体" w:cs="宋体" w:hint="eastAsia"/>
                <w:sz w:val="18"/>
                <w:szCs w:val="18"/>
              </w:rPr>
              <w:t>简评</w:t>
            </w:r>
          </w:p>
        </w:tc>
        <w:tc>
          <w:tcPr>
            <w:tcW w:w="6179" w:type="dxa"/>
            <w:gridSpan w:val="7"/>
            <w:vMerge w:val="restart"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45" w:type="dxa"/>
            <w:gridSpan w:val="4"/>
          </w:tcPr>
          <w:p w:rsidR="0034363B" w:rsidRPr="00640600" w:rsidRDefault="0034363B" w:rsidP="00640600">
            <w:r w:rsidRPr="00640600">
              <w:rPr>
                <w:rFonts w:hint="eastAsia"/>
              </w:rPr>
              <w:t>得分</w:t>
            </w:r>
          </w:p>
        </w:tc>
        <w:tc>
          <w:tcPr>
            <w:tcW w:w="613" w:type="dxa"/>
          </w:tcPr>
          <w:p w:rsidR="0034363B" w:rsidRPr="00640600" w:rsidRDefault="0034363B" w:rsidP="00640600"/>
        </w:tc>
      </w:tr>
      <w:tr w:rsidR="0034363B" w:rsidRPr="00640600" w:rsidTr="00640600">
        <w:trPr>
          <w:trHeight w:val="23"/>
          <w:jc w:val="center"/>
        </w:trPr>
        <w:tc>
          <w:tcPr>
            <w:tcW w:w="1258" w:type="dxa"/>
            <w:vMerge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179" w:type="dxa"/>
            <w:gridSpan w:val="7"/>
            <w:vMerge/>
          </w:tcPr>
          <w:p w:rsidR="0034363B" w:rsidRPr="00640600" w:rsidRDefault="0034363B" w:rsidP="00640600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58" w:type="dxa"/>
            <w:gridSpan w:val="5"/>
          </w:tcPr>
          <w:p w:rsidR="0034363B" w:rsidRPr="00640600" w:rsidRDefault="0034363B" w:rsidP="00640600">
            <w:r w:rsidRPr="00640600">
              <w:rPr>
                <w:rFonts w:hint="eastAsia"/>
              </w:rPr>
              <w:t>评分人</w:t>
            </w:r>
          </w:p>
        </w:tc>
      </w:tr>
    </w:tbl>
    <w:p w:rsidR="0034363B" w:rsidRDefault="0034363B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长海县基于学生发展的教与学行为转变课堂评价标准（试行）</w:t>
      </w:r>
    </w:p>
    <w:p w:rsidR="0034363B" w:rsidRDefault="0034363B">
      <w:pPr>
        <w:jc w:val="center"/>
        <w:rPr>
          <w:b/>
          <w:bCs/>
          <w:sz w:val="24"/>
          <w:szCs w:val="24"/>
        </w:rPr>
      </w:pPr>
    </w:p>
    <w:sectPr w:rsidR="0034363B" w:rsidSect="00B1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191782"/>
    <w:rsid w:val="0034363B"/>
    <w:rsid w:val="00507DD6"/>
    <w:rsid w:val="005D4B71"/>
    <w:rsid w:val="00640600"/>
    <w:rsid w:val="006B1D9C"/>
    <w:rsid w:val="007235B6"/>
    <w:rsid w:val="0072586B"/>
    <w:rsid w:val="009C1766"/>
    <w:rsid w:val="00B14D1E"/>
    <w:rsid w:val="00B93D9C"/>
    <w:rsid w:val="00DE3AA2"/>
    <w:rsid w:val="00E46B72"/>
    <w:rsid w:val="00F456D0"/>
    <w:rsid w:val="00F66D36"/>
    <w:rsid w:val="00F852DA"/>
    <w:rsid w:val="1E4838D4"/>
    <w:rsid w:val="1FE30E49"/>
    <w:rsid w:val="220412B9"/>
    <w:rsid w:val="237220D6"/>
    <w:rsid w:val="2F956399"/>
    <w:rsid w:val="355D6454"/>
    <w:rsid w:val="43B75125"/>
    <w:rsid w:val="51191782"/>
    <w:rsid w:val="620A0F07"/>
    <w:rsid w:val="792756D8"/>
    <w:rsid w:val="7F07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4D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D1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D1E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B14D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134</Words>
  <Characters>770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2017-09-01T08:15:00Z</dcterms:created>
  <dcterms:modified xsi:type="dcterms:W3CDTF">2017-10-19T06:03:00Z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